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6DE9" w14:textId="0BA8DEDC" w:rsidR="00C02BCF" w:rsidRPr="00C02BCF" w:rsidRDefault="008A5786" w:rsidP="009F00CE">
      <w:pPr>
        <w:widowControl w:val="0"/>
        <w:spacing w:before="51" w:after="0" w:line="240" w:lineRule="auto"/>
        <w:ind w:right="356"/>
        <w:jc w:val="right"/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</w:pP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r w:rsidRPr="001C25E4">
        <w:rPr>
          <w:rFonts w:ascii="Trebuchet MS" w:eastAsia="Calibri" w:hAnsi="Trebuchet MS" w:cs="Calibri"/>
          <w:b/>
          <w:bCs/>
          <w:spacing w:val="-1"/>
          <w:sz w:val="20"/>
          <w:szCs w:val="20"/>
          <w:lang w:val="en-US"/>
        </w:rPr>
        <w:tab/>
      </w:r>
      <w:proofErr w:type="spellStart"/>
      <w:r w:rsidR="00F43BCE"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Anexa</w:t>
      </w:r>
      <w:proofErr w:type="spellEnd"/>
      <w:r w:rsidR="00F43BCE"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nr. </w:t>
      </w:r>
      <w:r w:rsidR="00484CE6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12</w:t>
      </w:r>
    </w:p>
    <w:p w14:paraId="3DA224CE" w14:textId="77777777" w:rsidR="00741EBF" w:rsidRDefault="00741EBF" w:rsidP="00C02BCF">
      <w:pPr>
        <w:widowControl w:val="0"/>
        <w:spacing w:before="51" w:after="0" w:line="240" w:lineRule="auto"/>
        <w:ind w:right="204"/>
        <w:jc w:val="center"/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</w:pPr>
    </w:p>
    <w:p w14:paraId="5B27723D" w14:textId="710DE8A0" w:rsidR="00870411" w:rsidRDefault="00F43BCE" w:rsidP="00C02BCF">
      <w:pPr>
        <w:widowControl w:val="0"/>
        <w:spacing w:before="51" w:after="0" w:line="240" w:lineRule="auto"/>
        <w:ind w:right="204"/>
        <w:jc w:val="center"/>
        <w:rPr>
          <w:rFonts w:ascii="Calibri" w:eastAsia="Calibri" w:hAnsi="Calibri" w:cs="Times New Roman"/>
          <w:b/>
          <w:color w:val="234060"/>
          <w:spacing w:val="-2"/>
          <w:lang w:val="en-US"/>
        </w:rPr>
      </w:pPr>
      <w:proofErr w:type="spellStart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Activități</w:t>
      </w:r>
      <w:proofErr w:type="spellEnd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asimilate</w:t>
      </w:r>
      <w:proofErr w:type="spellEnd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intervențiilor</w:t>
      </w:r>
      <w:proofErr w:type="spellEnd"/>
      <w:r w:rsidRPr="00C02BC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din SDL</w:t>
      </w:r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–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propuneri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realizate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în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urma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consultărilor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>publice</w:t>
      </w:r>
      <w:proofErr w:type="spellEnd"/>
      <w:r w:rsidR="00741EBF">
        <w:rPr>
          <w:rFonts w:ascii="Trebuchet MS" w:eastAsia="Calibri" w:hAnsi="Trebuchet MS" w:cs="Calibri"/>
          <w:b/>
          <w:bCs/>
          <w:spacing w:val="-1"/>
          <w:sz w:val="24"/>
          <w:szCs w:val="24"/>
          <w:lang w:val="en-US"/>
        </w:rPr>
        <w:t xml:space="preserve"> </w:t>
      </w:r>
    </w:p>
    <w:p w14:paraId="13566BE6" w14:textId="77777777" w:rsidR="00870411" w:rsidRPr="001C25E4" w:rsidRDefault="00870411" w:rsidP="009F00CE">
      <w:pPr>
        <w:widowControl w:val="0"/>
        <w:spacing w:before="51" w:after="0" w:line="240" w:lineRule="auto"/>
        <w:ind w:right="356"/>
        <w:jc w:val="right"/>
        <w:rPr>
          <w:rFonts w:ascii="Trebuchet MS" w:eastAsia="Calibri" w:hAnsi="Trebuchet MS" w:cs="Calibri"/>
          <w:sz w:val="20"/>
          <w:szCs w:val="20"/>
          <w:lang w:val="en-US"/>
        </w:rPr>
      </w:pPr>
    </w:p>
    <w:tbl>
      <w:tblPr>
        <w:tblW w:w="14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2816"/>
        <w:gridCol w:w="3685"/>
        <w:gridCol w:w="4394"/>
        <w:gridCol w:w="3544"/>
      </w:tblGrid>
      <w:tr w:rsidR="007E2790" w:rsidRPr="004124B1" w14:paraId="5FEEACC6" w14:textId="77777777" w:rsidTr="009F00CE">
        <w:trPr>
          <w:trHeight w:hRule="exact" w:val="489"/>
        </w:trPr>
        <w:tc>
          <w:tcPr>
            <w:tcW w:w="450" w:type="dxa"/>
          </w:tcPr>
          <w:p w14:paraId="757612F2" w14:textId="77777777" w:rsidR="00B727CE" w:rsidRPr="004124B1" w:rsidRDefault="00B727CE" w:rsidP="00B727C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US"/>
              </w:rPr>
            </w:pPr>
          </w:p>
          <w:p w14:paraId="4DC1B730" w14:textId="77777777" w:rsidR="00B727CE" w:rsidRPr="004124B1" w:rsidRDefault="00B727CE" w:rsidP="00B727CE">
            <w:pPr>
              <w:widowControl w:val="0"/>
              <w:spacing w:after="0" w:line="240" w:lineRule="auto"/>
              <w:ind w:firstLine="26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4124B1">
              <w:rPr>
                <w:rFonts w:ascii="Trebuchet MS" w:eastAsia="Calibri" w:hAnsi="Calibri" w:cs="Times New Roman"/>
                <w:b/>
                <w:color w:val="234060"/>
                <w:spacing w:val="-1"/>
                <w:sz w:val="20"/>
                <w:szCs w:val="20"/>
                <w:lang w:val="en-US"/>
              </w:rPr>
              <w:t>Nr.</w:t>
            </w:r>
            <w:r w:rsidRPr="004124B1">
              <w:rPr>
                <w:rFonts w:ascii="Trebuchet MS" w:eastAsia="Calibri" w:hAnsi="Calibri" w:cs="Times New Roman"/>
                <w:b/>
                <w:color w:val="234060"/>
                <w:spacing w:val="21"/>
                <w:sz w:val="20"/>
                <w:szCs w:val="20"/>
                <w:lang w:val="en-US"/>
              </w:rPr>
              <w:t xml:space="preserve"> </w:t>
            </w:r>
            <w:r w:rsidRPr="004124B1">
              <w:rPr>
                <w:rFonts w:ascii="Trebuchet MS" w:eastAsia="Calibri" w:hAnsi="Calibri" w:cs="Times New Roman"/>
                <w:b/>
                <w:color w:val="234060"/>
                <w:sz w:val="20"/>
                <w:szCs w:val="20"/>
                <w:lang w:val="en-US"/>
              </w:rPr>
              <w:t>crt.</w:t>
            </w:r>
          </w:p>
        </w:tc>
        <w:tc>
          <w:tcPr>
            <w:tcW w:w="2816" w:type="dxa"/>
          </w:tcPr>
          <w:p w14:paraId="1B9D8E39" w14:textId="77777777" w:rsidR="00B727CE" w:rsidRPr="004124B1" w:rsidRDefault="00B727CE" w:rsidP="00B727CE">
            <w:pPr>
              <w:widowControl w:val="0"/>
              <w:spacing w:after="0" w:line="240" w:lineRule="auto"/>
              <w:ind w:hanging="625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proofErr w:type="spellStart"/>
            <w:r w:rsidRPr="004124B1">
              <w:rPr>
                <w:rFonts w:ascii="Trebuchet MS" w:eastAsia="Calibri" w:hAnsi="Calibri" w:cs="Times New Roman"/>
                <w:b/>
                <w:color w:val="234060"/>
                <w:spacing w:val="-1"/>
                <w:sz w:val="20"/>
                <w:szCs w:val="20"/>
                <w:lang w:val="en-US"/>
              </w:rPr>
              <w:t>Interventia</w:t>
            </w:r>
            <w:proofErr w:type="spellEnd"/>
            <w:r w:rsidR="004124B1">
              <w:rPr>
                <w:rFonts w:ascii="Trebuchet MS" w:eastAsia="Calibri" w:hAnsi="Calibri" w:cs="Times New Roman"/>
                <w:b/>
                <w:color w:val="234060"/>
                <w:spacing w:val="-1"/>
                <w:sz w:val="20"/>
                <w:szCs w:val="20"/>
                <w:lang w:val="en-US"/>
              </w:rPr>
              <w:t xml:space="preserve"> SDL</w:t>
            </w:r>
          </w:p>
        </w:tc>
        <w:tc>
          <w:tcPr>
            <w:tcW w:w="3685" w:type="dxa"/>
          </w:tcPr>
          <w:p w14:paraId="0665D5C3" w14:textId="77777777" w:rsidR="00B727CE" w:rsidRPr="004124B1" w:rsidRDefault="00B727CE" w:rsidP="00B727CE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Obiectiv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specific SDL</w:t>
            </w:r>
          </w:p>
        </w:tc>
        <w:tc>
          <w:tcPr>
            <w:tcW w:w="4394" w:type="dxa"/>
          </w:tcPr>
          <w:p w14:paraId="0BC63E09" w14:textId="77777777" w:rsidR="00B727CE" w:rsidRPr="004124B1" w:rsidRDefault="00B727CE" w:rsidP="00B727CE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Activitati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interventie</w:t>
            </w:r>
            <w:proofErr w:type="spellEnd"/>
          </w:p>
        </w:tc>
        <w:tc>
          <w:tcPr>
            <w:tcW w:w="3544" w:type="dxa"/>
          </w:tcPr>
          <w:p w14:paraId="4F46887B" w14:textId="77777777" w:rsidR="00B727CE" w:rsidRPr="004124B1" w:rsidRDefault="00B727CE" w:rsidP="00340AF5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Activitati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propuse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</w:t>
            </w:r>
            <w:r w:rsidR="00340AF5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asimilabile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activitățile</w:t>
            </w:r>
            <w:proofErr w:type="spellEnd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4124B1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interventii</w:t>
            </w:r>
            <w:proofErr w:type="spellEnd"/>
          </w:p>
        </w:tc>
      </w:tr>
      <w:tr w:rsidR="00B727CE" w:rsidRPr="003F5767" w14:paraId="6D1F9D9B" w14:textId="77777777" w:rsidTr="009F00CE">
        <w:trPr>
          <w:trHeight w:hRule="exact" w:val="1507"/>
        </w:trPr>
        <w:tc>
          <w:tcPr>
            <w:tcW w:w="450" w:type="dxa"/>
          </w:tcPr>
          <w:p w14:paraId="62671CD1" w14:textId="77777777" w:rsidR="00B727CE" w:rsidRPr="003F5767" w:rsidRDefault="00B727CE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  <w:t>1</w:t>
            </w:r>
          </w:p>
        </w:tc>
        <w:tc>
          <w:tcPr>
            <w:tcW w:w="2816" w:type="dxa"/>
          </w:tcPr>
          <w:p w14:paraId="28C9658E" w14:textId="77777777" w:rsidR="00B727CE" w:rsidRPr="000B2065" w:rsidRDefault="00B727CE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Implementarea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unui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program de transport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școlar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faciliteze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accesul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copiilor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unitățile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învățământ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special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zonele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unde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lipsa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mijloacelor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transport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este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barieră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majoră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 – conform 1.3 PIDS</w:t>
            </w:r>
          </w:p>
        </w:tc>
        <w:tc>
          <w:tcPr>
            <w:tcW w:w="3685" w:type="dxa"/>
            <w:vMerge w:val="restart"/>
          </w:tcPr>
          <w:p w14:paraId="5149B414" w14:textId="77777777" w:rsidR="00B727CE" w:rsidRPr="000B2065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</w:rPr>
              <w:t>OS 1: Creșterea accesului la educație de calitate și la programe de formare profesională, cu accent pe dezvoltarea abilităților necesare pe piața muncii moderne.</w:t>
            </w:r>
          </w:p>
        </w:tc>
        <w:tc>
          <w:tcPr>
            <w:tcW w:w="4394" w:type="dxa"/>
          </w:tcPr>
          <w:p w14:paraId="138E45A6" w14:textId="77777777" w:rsidR="00B727CE" w:rsidRPr="000B2065" w:rsidRDefault="00B727CE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</w:rPr>
              <w:t>Activități de alfabetizare digitală : noțiuni de bază pentru navigare pe Internet și tehnici minime de tehnoredactare</w:t>
            </w:r>
          </w:p>
        </w:tc>
        <w:tc>
          <w:tcPr>
            <w:tcW w:w="3544" w:type="dxa"/>
          </w:tcPr>
          <w:p w14:paraId="5412B7BD" w14:textId="77777777" w:rsidR="00B727CE" w:rsidRPr="000B2065" w:rsidRDefault="009E594C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</w:t>
            </w:r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ctivitatea</w:t>
            </w:r>
            <w:proofErr w:type="spellEnd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alfabetizare</w:t>
            </w:r>
            <w:proofErr w:type="spellEnd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non </w:t>
            </w:r>
            <w:proofErr w:type="spellStart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formala</w:t>
            </w:r>
            <w:proofErr w:type="spellEnd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B727CE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adultilor</w:t>
            </w:r>
            <w:proofErr w:type="spellEnd"/>
          </w:p>
        </w:tc>
      </w:tr>
      <w:tr w:rsidR="00B727CE" w:rsidRPr="003F5767" w14:paraId="19A3B831" w14:textId="77777777" w:rsidTr="009F00CE">
        <w:trPr>
          <w:trHeight w:hRule="exact" w:val="1220"/>
        </w:trPr>
        <w:tc>
          <w:tcPr>
            <w:tcW w:w="450" w:type="dxa"/>
          </w:tcPr>
          <w:p w14:paraId="70EE3C3D" w14:textId="77777777" w:rsidR="00B727CE" w:rsidRPr="003F5767" w:rsidRDefault="00B727CE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Calibri" w:hAnsi="Calibri" w:cs="Times New Roman"/>
                <w:color w:val="234060"/>
                <w:sz w:val="20"/>
                <w:szCs w:val="20"/>
                <w:lang w:val="en-US"/>
              </w:rPr>
              <w:t>2</w:t>
            </w:r>
          </w:p>
        </w:tc>
        <w:tc>
          <w:tcPr>
            <w:tcW w:w="2816" w:type="dxa"/>
          </w:tcPr>
          <w:p w14:paraId="7E89F6F4" w14:textId="77777777" w:rsidR="00B727CE" w:rsidRPr="000B2065" w:rsidRDefault="00B727CE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Modernizarea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infrastructuri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educaționale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amenajarea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spații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educaționale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aer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liber,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infrastructură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sportivă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conexă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infrastructurii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preșcolare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/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școlare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etc</w:t>
            </w:r>
            <w:proofErr w:type="spellEnd"/>
          </w:p>
        </w:tc>
        <w:tc>
          <w:tcPr>
            <w:tcW w:w="3685" w:type="dxa"/>
            <w:vMerge/>
          </w:tcPr>
          <w:p w14:paraId="0DD3E628" w14:textId="77777777" w:rsidR="00B727CE" w:rsidRPr="000B2065" w:rsidRDefault="00B727CE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14:paraId="15313538" w14:textId="77777777" w:rsidR="00B727CE" w:rsidRPr="000B2065" w:rsidRDefault="00506332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Dezvoltarea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implementarea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proiecte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oferă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servicii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sociale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copii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tineri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adulți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să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includă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activități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desfășurate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copiii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tinerii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adulții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zonele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urbane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marginalizate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împreună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alți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locuitori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ai </w:t>
            </w:r>
            <w:proofErr w:type="spellStart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Municipiului</w:t>
            </w:r>
            <w:proofErr w:type="spellEnd"/>
            <w:r w:rsidRPr="00506332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Râmnicu Sărat</w:t>
            </w:r>
          </w:p>
        </w:tc>
        <w:tc>
          <w:tcPr>
            <w:tcW w:w="3544" w:type="dxa"/>
          </w:tcPr>
          <w:p w14:paraId="1BD37106" w14:textId="77777777" w:rsidR="00B727CE" w:rsidRPr="000B2065" w:rsidRDefault="00811B20" w:rsidP="009F00CE">
            <w:pPr>
              <w:widowControl w:val="0"/>
              <w:spacing w:after="0" w:line="240" w:lineRule="auto"/>
              <w:jc w:val="both"/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Î</w:t>
            </w:r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nfiintarea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unei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echipe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lucru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interdiscip</w:t>
            </w:r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linara</w:t>
            </w:r>
            <w:proofErr w:type="spellEnd"/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formata</w:t>
            </w:r>
            <w:proofErr w:type="spellEnd"/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reprezentan</w:t>
            </w:r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</w:t>
            </w:r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ii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scolilor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D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irec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</w:t>
            </w:r>
            <w:r w:rsidR="00E311A4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ei</w:t>
            </w:r>
            <w:proofErr w:type="spellEnd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sisten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ță</w:t>
            </w:r>
            <w:proofErr w:type="spellEnd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ocial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ă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reprezentan</w:t>
            </w:r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</w:t>
            </w:r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</w:t>
            </w:r>
            <w:proofErr w:type="spellEnd"/>
            <w:r w:rsidR="000F30A2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ONG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reprerentan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</w:t>
            </w:r>
            <w:proofErr w:type="spellEnd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ș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in</w:t>
            </w:r>
            <w:proofErr w:type="spellEnd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partea</w:t>
            </w:r>
            <w:proofErr w:type="spellEnd"/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Poli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ț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iei</w:t>
            </w:r>
            <w:proofErr w:type="spellEnd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Local</w:t>
            </w:r>
            <w:r w:rsidR="00E51018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</w:t>
            </w:r>
          </w:p>
        </w:tc>
      </w:tr>
      <w:tr w:rsidR="007E2790" w:rsidRPr="003F5767" w14:paraId="1A7952AB" w14:textId="77777777" w:rsidTr="009F00CE">
        <w:trPr>
          <w:trHeight w:hRule="exact" w:val="1347"/>
        </w:trPr>
        <w:tc>
          <w:tcPr>
            <w:tcW w:w="450" w:type="dxa"/>
          </w:tcPr>
          <w:p w14:paraId="38DDEE71" w14:textId="77777777" w:rsidR="00B727CE" w:rsidRPr="003F5767" w:rsidRDefault="00B727CE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Calibri" w:hAnsi="Calibri" w:cs="Times New Roman"/>
                <w:color w:val="234060"/>
                <w:sz w:val="20"/>
                <w:szCs w:val="20"/>
                <w:lang w:val="en-US"/>
              </w:rPr>
              <w:t>3</w:t>
            </w:r>
          </w:p>
        </w:tc>
        <w:tc>
          <w:tcPr>
            <w:tcW w:w="2816" w:type="dxa"/>
          </w:tcPr>
          <w:p w14:paraId="35113932" w14:textId="77777777" w:rsidR="00B727CE" w:rsidRPr="000B2065" w:rsidRDefault="00B727CE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Modernizarea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/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construirea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unui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centru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zi pentru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persoanele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vârstnice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defavorizate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/cu handicap</w:t>
            </w:r>
          </w:p>
        </w:tc>
        <w:tc>
          <w:tcPr>
            <w:tcW w:w="3685" w:type="dxa"/>
          </w:tcPr>
          <w:p w14:paraId="70CC0C53" w14:textId="77777777" w:rsidR="00B727CE" w:rsidRPr="000B2065" w:rsidRDefault="000B2065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OS 2: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Îmbunătățirea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infrastructurii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locative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prin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construirea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locuințe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sociale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individuale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trăiesc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locuințe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sau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adăposturi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improvizate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inclusiv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dizabilități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aparținând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4394" w:type="dxa"/>
          </w:tcPr>
          <w:p w14:paraId="5F01D233" w14:textId="77777777" w:rsidR="00B727CE" w:rsidRPr="000B2065" w:rsidRDefault="00AC6A16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Modernizarea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construirea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unui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centru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zi pentru 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persoanele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vârstnice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defavorizate</w:t>
            </w:r>
            <w:proofErr w:type="spellEnd"/>
            <w:r w:rsidRPr="00AC6A16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/cu handicap</w:t>
            </w:r>
          </w:p>
        </w:tc>
        <w:tc>
          <w:tcPr>
            <w:tcW w:w="3544" w:type="dxa"/>
          </w:tcPr>
          <w:p w14:paraId="63E9C6B7" w14:textId="77777777" w:rsidR="00B727CE" w:rsidRPr="000B2065" w:rsidRDefault="00AC6A16" w:rsidP="009F00CE">
            <w:pPr>
              <w:widowControl w:val="0"/>
              <w:spacing w:after="0" w:line="240" w:lineRule="auto"/>
              <w:jc w:val="both"/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</w:pP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Implicare</w:t>
            </w:r>
            <w:proofErr w:type="spellEnd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27CE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bisericii</w:t>
            </w:r>
            <w:proofErr w:type="spellEnd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r w:rsidR="002F3D27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ca </w:t>
            </w:r>
            <w:proofErr w:type="spellStart"/>
            <w:r w:rsidR="002F3D27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partener</w:t>
            </w:r>
            <w:proofErr w:type="spellEnd"/>
            <w:r w:rsidR="002B086C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r w:rsidR="002B086C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ș</w:t>
            </w:r>
            <w:r w:rsidR="002B086C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i nu </w:t>
            </w:r>
            <w:proofErr w:type="spellStart"/>
            <w:r w:rsidR="002B086C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numai</w:t>
            </w:r>
            <w:proofErr w:type="spellEnd"/>
          </w:p>
        </w:tc>
      </w:tr>
      <w:tr w:rsidR="007E2790" w:rsidRPr="003F5767" w14:paraId="7A99C2CE" w14:textId="77777777" w:rsidTr="009F00CE">
        <w:trPr>
          <w:trHeight w:hRule="exact" w:val="1952"/>
        </w:trPr>
        <w:tc>
          <w:tcPr>
            <w:tcW w:w="450" w:type="dxa"/>
          </w:tcPr>
          <w:p w14:paraId="3B652B16" w14:textId="77777777" w:rsidR="003F5767" w:rsidRPr="003F5767" w:rsidRDefault="003F5767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Calibri" w:hAnsi="Calibri" w:cs="Times New Roman"/>
                <w:color w:val="234060"/>
                <w:sz w:val="20"/>
                <w:szCs w:val="20"/>
                <w:lang w:val="en-US"/>
              </w:rPr>
              <w:t>4</w:t>
            </w:r>
          </w:p>
        </w:tc>
        <w:tc>
          <w:tcPr>
            <w:tcW w:w="2816" w:type="dxa"/>
          </w:tcPr>
          <w:p w14:paraId="3332B0FA" w14:textId="77777777" w:rsidR="003F5767" w:rsidRPr="000B2065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Construire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Modernizare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locuințe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sociale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.</w:t>
            </w:r>
          </w:p>
        </w:tc>
        <w:tc>
          <w:tcPr>
            <w:tcW w:w="3685" w:type="dxa"/>
          </w:tcPr>
          <w:p w14:paraId="3ABC3353" w14:textId="77777777" w:rsidR="003F5767" w:rsidRPr="000B2065" w:rsidRDefault="000B2065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OS 2: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Îmbunătățirea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infrastructurii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locative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prin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construirea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locuințe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sociale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individuale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trăiesc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locuințe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sau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adăposturi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improvizate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inclusiv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dizabilități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aparținând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4394" w:type="dxa"/>
          </w:tcPr>
          <w:p w14:paraId="6109BC16" w14:textId="77777777" w:rsidR="003F5767" w:rsidRPr="000B2065" w:rsidRDefault="00B96BC8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Continuarea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lucrărilor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asigurarea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utilităților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aferente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porțiunilor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nemodernizate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din ZUM-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uri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alimentare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apă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și/sau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canalizare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electricitate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alimentare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gaze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naturale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tuturor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locuințelor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nu sunt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amenințate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alunecări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teren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) din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zonele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urbane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marginalizate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realizarea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branșamentelor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racordurilor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prin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identificarea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unor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oportunități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finanțare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alte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programe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nerambursabile</w:t>
            </w:r>
            <w:proofErr w:type="spellEnd"/>
            <w:r w:rsidRPr="00B96BC8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3544" w:type="dxa"/>
          </w:tcPr>
          <w:p w14:paraId="4D817607" w14:textId="77777777" w:rsidR="003F5767" w:rsidRPr="000B2065" w:rsidRDefault="00B96BC8" w:rsidP="009F00CE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</w:t>
            </w:r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mplicarea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directa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beneficiarilor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locuințe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sociale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aceștia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să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urmeze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cursuri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calificare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zidar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participe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la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construirea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modernizarea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locuințelor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sociale</w:t>
            </w:r>
            <w:proofErr w:type="spellEnd"/>
          </w:p>
        </w:tc>
      </w:tr>
      <w:tr w:rsidR="007E2790" w:rsidRPr="003F5767" w14:paraId="621D81B6" w14:textId="77777777" w:rsidTr="009F00CE">
        <w:trPr>
          <w:trHeight w:hRule="exact" w:val="1270"/>
        </w:trPr>
        <w:tc>
          <w:tcPr>
            <w:tcW w:w="450" w:type="dxa"/>
          </w:tcPr>
          <w:p w14:paraId="77D357FC" w14:textId="77777777" w:rsidR="003F5767" w:rsidRPr="003F5767" w:rsidRDefault="003F5767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Calibri" w:hAnsi="Calibri" w:cs="Times New Roman"/>
                <w:color w:val="234060"/>
                <w:sz w:val="20"/>
                <w:szCs w:val="20"/>
                <w:lang w:val="en-US"/>
              </w:rPr>
              <w:t>5</w:t>
            </w:r>
          </w:p>
        </w:tc>
        <w:tc>
          <w:tcPr>
            <w:tcW w:w="2816" w:type="dxa"/>
          </w:tcPr>
          <w:p w14:paraId="01E36832" w14:textId="77777777" w:rsidR="004124B1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Implementarea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programe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ocupare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pentru a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spori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calificările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persoanelor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neangajate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.</w:t>
            </w:r>
          </w:p>
          <w:p w14:paraId="0C20ED35" w14:textId="77777777" w:rsidR="004124B1" w:rsidRP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6638AFB8" w14:textId="77777777" w:rsidR="004124B1" w:rsidRP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27BA0FC9" w14:textId="77777777" w:rsidR="004124B1" w:rsidRP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27FC566E" w14:textId="77777777" w:rsid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566A711B" w14:textId="77777777" w:rsidR="003F5767" w:rsidRDefault="003F5767" w:rsidP="009F00CE">
            <w:pPr>
              <w:tabs>
                <w:tab w:val="left" w:pos="3225"/>
              </w:tabs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334BD930" w14:textId="77777777" w:rsidR="009F00CE" w:rsidRPr="009F00CE" w:rsidRDefault="009F00CE" w:rsidP="009F00CE">
            <w:pPr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168C8D95" w14:textId="7FD7E3CB" w:rsidR="009F00CE" w:rsidRPr="009F00CE" w:rsidRDefault="009F00CE" w:rsidP="009F00CE">
            <w:pPr>
              <w:tabs>
                <w:tab w:val="left" w:pos="936"/>
              </w:tabs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  <w:tab/>
            </w:r>
          </w:p>
        </w:tc>
        <w:tc>
          <w:tcPr>
            <w:tcW w:w="3685" w:type="dxa"/>
          </w:tcPr>
          <w:p w14:paraId="29205BE1" w14:textId="57AFD74D" w:rsidR="004124B1" w:rsidRDefault="000B2065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OS 4: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Încurajarea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implicării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comunităților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parteneriatelor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locale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identificarea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adresarea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nevoilor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specifice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pentru </w:t>
            </w:r>
            <w:proofErr w:type="gram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</w:t>
            </w:r>
            <w:proofErr w:type="gram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asigura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serviciile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sprijinul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oferit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facilitează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accesul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defavorizate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din ZUM/SDL la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muncă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  <w:p w14:paraId="59719CE8" w14:textId="77777777" w:rsidR="004124B1" w:rsidRP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769D45C5" w14:textId="77777777" w:rsidR="004124B1" w:rsidRPr="004124B1" w:rsidRDefault="004124B1" w:rsidP="009F00CE">
            <w:pPr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  <w:p w14:paraId="0A8AA070" w14:textId="77777777" w:rsidR="003F5767" w:rsidRPr="004124B1" w:rsidRDefault="003F5767" w:rsidP="009F00CE">
            <w:pPr>
              <w:tabs>
                <w:tab w:val="left" w:pos="2249"/>
              </w:tabs>
              <w:spacing w:after="0"/>
              <w:jc w:val="both"/>
              <w:rPr>
                <w:rFonts w:ascii="Trebuchet MS" w:eastAsia="Trebuchet MS" w:hAnsi="Trebuchet MS" w:cs="Trebuchet MS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14:paraId="0339A48F" w14:textId="77777777" w:rsidR="003F5767" w:rsidRPr="000B2065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Crearea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programe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informare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consiliere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profesională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formare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profesională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oferi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îndrumare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suport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tinerilor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caută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locuri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muncă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cu accent pe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dezvoltarea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abilităților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personale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profesionale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special pentru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tineri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3544" w:type="dxa"/>
          </w:tcPr>
          <w:p w14:paraId="556ABA72" w14:textId="77777777" w:rsidR="007E2790" w:rsidRDefault="00AC6A16" w:rsidP="009F00CE">
            <w:pPr>
              <w:widowControl w:val="0"/>
              <w:spacing w:after="0" w:line="240" w:lineRule="auto"/>
              <w:jc w:val="both"/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Studirea</w:t>
            </w:r>
            <w:proofErr w:type="spellEnd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facilit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ă</w:t>
            </w:r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rii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transportului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muncitorilor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la Buzau sau 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la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Foc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ș</w:t>
            </w:r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ani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subvention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area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angajatori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lor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vor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oferi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locurile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munca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efectuarea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practic</w:t>
            </w:r>
            <w:r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ii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direct la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viitorii</w:t>
            </w:r>
            <w:proofErr w:type="spellEnd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Calibri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angajatori</w:t>
            </w:r>
            <w:proofErr w:type="spellEnd"/>
          </w:p>
          <w:p w14:paraId="7A7F7F9B" w14:textId="77777777" w:rsidR="007E2790" w:rsidRPr="007E2790" w:rsidRDefault="007E2790" w:rsidP="009F00CE">
            <w:pPr>
              <w:jc w:val="both"/>
              <w:rPr>
                <w:rFonts w:ascii="Trebuchet MS" w:eastAsia="Calibri" w:hAnsi="Calibri" w:cs="Times New Roman"/>
                <w:sz w:val="18"/>
                <w:szCs w:val="18"/>
                <w:lang w:val="en-US"/>
              </w:rPr>
            </w:pPr>
          </w:p>
          <w:p w14:paraId="084F4623" w14:textId="77777777" w:rsidR="007E2790" w:rsidRPr="007E2790" w:rsidRDefault="007E2790" w:rsidP="009F00CE">
            <w:pPr>
              <w:jc w:val="both"/>
              <w:rPr>
                <w:rFonts w:ascii="Trebuchet MS" w:eastAsia="Calibri" w:hAnsi="Calibri" w:cs="Times New Roman"/>
                <w:sz w:val="18"/>
                <w:szCs w:val="18"/>
                <w:lang w:val="en-US"/>
              </w:rPr>
            </w:pPr>
          </w:p>
          <w:p w14:paraId="644264AF" w14:textId="77777777" w:rsidR="003F5767" w:rsidRPr="007E2790" w:rsidRDefault="003F5767" w:rsidP="009F00CE">
            <w:pPr>
              <w:ind w:firstLine="720"/>
              <w:jc w:val="both"/>
              <w:rPr>
                <w:rFonts w:ascii="Trebuchet MS" w:eastAsia="Calibri" w:hAnsi="Calibri" w:cs="Times New Roman"/>
                <w:sz w:val="18"/>
                <w:szCs w:val="18"/>
                <w:lang w:val="en-US"/>
              </w:rPr>
            </w:pPr>
          </w:p>
        </w:tc>
      </w:tr>
      <w:tr w:rsidR="007E2790" w:rsidRPr="003F5767" w14:paraId="691D2A45" w14:textId="77777777" w:rsidTr="009F00CE">
        <w:trPr>
          <w:trHeight w:hRule="exact" w:val="1554"/>
        </w:trPr>
        <w:tc>
          <w:tcPr>
            <w:tcW w:w="450" w:type="dxa"/>
          </w:tcPr>
          <w:p w14:paraId="210611CA" w14:textId="77777777" w:rsidR="003F5767" w:rsidRPr="003F5767" w:rsidRDefault="003F5767" w:rsidP="007E2790">
            <w:pPr>
              <w:widowControl w:val="0"/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en-US"/>
              </w:rPr>
            </w:pPr>
            <w:r w:rsidRPr="003F5767">
              <w:rPr>
                <w:rFonts w:ascii="Trebuchet MS" w:eastAsia="Calibri" w:hAnsi="Calibri" w:cs="Times New Roman"/>
                <w:color w:val="234060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816" w:type="dxa"/>
          </w:tcPr>
          <w:p w14:paraId="00E530BA" w14:textId="77777777" w:rsidR="003F5767" w:rsidRPr="000B2065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Sprijin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persoanele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vulnerabile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in special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copii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si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persoane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vârstnice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precădere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etnie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roma</w:t>
            </w:r>
            <w:proofErr w:type="spellEnd"/>
            <w:r w:rsidRPr="000B2065">
              <w:rPr>
                <w:rFonts w:ascii="Trebuchet MS" w:eastAsia="Calibri" w:hAnsi="Trebuchet MS" w:cs="Times New Roman"/>
                <w:i/>
                <w:color w:val="000000" w:themeColor="text1"/>
                <w:spacing w:val="-1"/>
                <w:sz w:val="18"/>
                <w:szCs w:val="18"/>
                <w:lang w:val="en-US"/>
              </w:rPr>
              <w:t>.</w:t>
            </w:r>
          </w:p>
        </w:tc>
        <w:tc>
          <w:tcPr>
            <w:tcW w:w="3685" w:type="dxa"/>
          </w:tcPr>
          <w:p w14:paraId="738B07D7" w14:textId="77777777" w:rsidR="003F5767" w:rsidRPr="000B2065" w:rsidRDefault="003F5767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OS 5: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Amplificarea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optimizarea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serviciilor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sănătate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defavorizate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împreună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derularea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campanii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conștientizare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scopul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diminua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stigmatizarea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afecțiunilor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rândul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membrilor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comunității</w:t>
            </w:r>
            <w:proofErr w:type="spellEnd"/>
            <w:r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ZUM din SDL.</w:t>
            </w:r>
          </w:p>
        </w:tc>
        <w:tc>
          <w:tcPr>
            <w:tcW w:w="4394" w:type="dxa"/>
          </w:tcPr>
          <w:p w14:paraId="37B8ACC2" w14:textId="77777777" w:rsidR="0080297C" w:rsidRDefault="0080297C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Realizați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analiză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aprofundată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nevoilor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comunității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a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înțelege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precizie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problemele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cu care se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confruntă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copiii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persoanele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vârstă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această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comunitate</w:t>
            </w:r>
            <w:proofErr w:type="spellEnd"/>
          </w:p>
          <w:p w14:paraId="42C851D6" w14:textId="77777777" w:rsidR="003F5767" w:rsidRPr="000B2065" w:rsidRDefault="0080297C" w:rsidP="009F00CE">
            <w:pPr>
              <w:widowControl w:val="0"/>
              <w:spacing w:after="0" w:line="240" w:lineRule="auto"/>
              <w:jc w:val="both"/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Organizați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programe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sensibilizare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combatere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discriminării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pentru a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spori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înțelegerea</w:t>
            </w:r>
            <w:proofErr w:type="spellEnd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și </w:t>
            </w:r>
            <w:proofErr w:type="spellStart"/>
            <w:r w:rsidRPr="0080297C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accep</w:t>
            </w:r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tarea</w:t>
            </w:r>
            <w:proofErr w:type="spellEnd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etniei</w:t>
            </w:r>
            <w:proofErr w:type="spellEnd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rome</w:t>
            </w:r>
            <w:proofErr w:type="spellEnd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în</w:t>
            </w:r>
            <w:proofErr w:type="spellEnd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B0BBD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comunitate</w:t>
            </w:r>
            <w:proofErr w:type="spellEnd"/>
          </w:p>
        </w:tc>
        <w:tc>
          <w:tcPr>
            <w:tcW w:w="3544" w:type="dxa"/>
          </w:tcPr>
          <w:p w14:paraId="19F863E6" w14:textId="77777777" w:rsidR="003F5767" w:rsidRPr="000B2065" w:rsidRDefault="0080297C" w:rsidP="009F00CE">
            <w:pPr>
              <w:widowControl w:val="0"/>
              <w:spacing w:after="0" w:line="240" w:lineRule="auto"/>
              <w:jc w:val="both"/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Dezvoltarea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consolidarea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parteneriatului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dintre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irecția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Asistență</w:t>
            </w:r>
            <w:proofErr w:type="spellEnd"/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S</w:t>
            </w:r>
            <w:r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ocială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3F5767" w:rsidRPr="000B2065">
              <w:rPr>
                <w:rFonts w:ascii="Trebuchet MS" w:eastAsia="Trebuchet MS" w:hAnsi="Trebuchet MS" w:cs="Trebuchet MS"/>
                <w:i/>
                <w:color w:val="000000" w:themeColor="text1"/>
                <w:sz w:val="18"/>
                <w:szCs w:val="18"/>
                <w:lang w:val="en-US"/>
              </w:rPr>
              <w:t>Primarie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, ONG,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scolile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cu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pondere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mare de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romi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si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includerea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unor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lideri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ai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comunitatii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in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echipele</w:t>
            </w:r>
            <w:proofErr w:type="spellEnd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3F5767" w:rsidRPr="000B2065">
              <w:rPr>
                <w:rFonts w:ascii="Trebuchet MS" w:eastAsia="Calibri" w:hAnsi="Trebuchet MS" w:cs="Times New Roman"/>
                <w:i/>
                <w:color w:val="000000" w:themeColor="text1"/>
                <w:sz w:val="18"/>
                <w:szCs w:val="18"/>
                <w:lang w:val="en-US"/>
              </w:rPr>
              <w:t>lucru</w:t>
            </w:r>
            <w:proofErr w:type="spellEnd"/>
          </w:p>
        </w:tc>
      </w:tr>
    </w:tbl>
    <w:p w14:paraId="1EEB905B" w14:textId="77777777" w:rsidR="00E304A7" w:rsidRDefault="00E304A7" w:rsidP="009F00CE">
      <w:pPr>
        <w:widowControl w:val="0"/>
        <w:spacing w:after="0" w:line="240" w:lineRule="auto"/>
        <w:rPr>
          <w:rFonts w:ascii="Trebuchet MS" w:hAnsi="Trebuchet MS"/>
          <w:sz w:val="20"/>
          <w:szCs w:val="20"/>
        </w:rPr>
      </w:pPr>
    </w:p>
    <w:p w14:paraId="4044D78B" w14:textId="77777777" w:rsidR="00741EBF" w:rsidRPr="00741EBF" w:rsidRDefault="00741EBF" w:rsidP="00741EBF">
      <w:pPr>
        <w:rPr>
          <w:rFonts w:ascii="Trebuchet MS" w:hAnsi="Trebuchet MS"/>
          <w:sz w:val="20"/>
          <w:szCs w:val="20"/>
        </w:rPr>
      </w:pPr>
    </w:p>
    <w:p w14:paraId="252BB9DC" w14:textId="77777777" w:rsidR="00741EBF" w:rsidRPr="00741EBF" w:rsidRDefault="00741EBF" w:rsidP="00741EBF">
      <w:pPr>
        <w:rPr>
          <w:rFonts w:ascii="Trebuchet MS" w:hAnsi="Trebuchet MS"/>
          <w:sz w:val="20"/>
          <w:szCs w:val="20"/>
        </w:rPr>
      </w:pPr>
    </w:p>
    <w:p w14:paraId="42FDF832" w14:textId="77777777" w:rsidR="00741EBF" w:rsidRDefault="00741EBF" w:rsidP="00741EBF">
      <w:pPr>
        <w:rPr>
          <w:rFonts w:ascii="Trebuchet MS" w:hAnsi="Trebuchet MS"/>
          <w:sz w:val="20"/>
          <w:szCs w:val="20"/>
        </w:rPr>
      </w:pPr>
    </w:p>
    <w:p w14:paraId="19C3F3BC" w14:textId="77777777" w:rsidR="00741EBF" w:rsidRDefault="00741EBF" w:rsidP="00741EBF">
      <w:pPr>
        <w:rPr>
          <w:rFonts w:ascii="Trebuchet MS" w:hAnsi="Trebuchet MS"/>
          <w:sz w:val="20"/>
          <w:szCs w:val="20"/>
        </w:rPr>
      </w:pPr>
    </w:p>
    <w:p w14:paraId="3D136374" w14:textId="2BDB3B73" w:rsidR="00741EBF" w:rsidRPr="00741EBF" w:rsidRDefault="00741EBF" w:rsidP="00741EBF">
      <w:pPr>
        <w:tabs>
          <w:tab w:val="left" w:pos="39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sectPr w:rsidR="00741EBF" w:rsidRPr="00741EBF" w:rsidSect="00741EBF">
      <w:headerReference w:type="default" r:id="rId8"/>
      <w:footerReference w:type="default" r:id="rId9"/>
      <w:pgSz w:w="15840" w:h="12240" w:orient="landscape"/>
      <w:pgMar w:top="634" w:right="160" w:bottom="280" w:left="440" w:header="142" w:footer="4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85607" w14:textId="77777777" w:rsidR="00E470D8" w:rsidRDefault="00E470D8" w:rsidP="00707CEB">
      <w:pPr>
        <w:spacing w:after="0" w:line="240" w:lineRule="auto"/>
      </w:pPr>
      <w:r>
        <w:separator/>
      </w:r>
    </w:p>
  </w:endnote>
  <w:endnote w:type="continuationSeparator" w:id="0">
    <w:p w14:paraId="23180DB9" w14:textId="77777777" w:rsidR="00E470D8" w:rsidRDefault="00E470D8" w:rsidP="0070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44C1" w14:textId="77777777" w:rsidR="00870411" w:rsidRDefault="00340AF5" w:rsidP="0032345B">
    <w:pPr>
      <w:pStyle w:val="Subsol"/>
      <w:tabs>
        <w:tab w:val="center" w:pos="4961"/>
        <w:tab w:val="right" w:pos="9923"/>
      </w:tabs>
      <w:rPr>
        <w:rFonts w:asciiTheme="majorHAnsi" w:eastAsiaTheme="majorEastAsia" w:hAnsiTheme="majorHAnsi" w:cstheme="majorBidi"/>
        <w:sz w:val="28"/>
        <w:szCs w:val="28"/>
      </w:rPr>
    </w:pP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19107BCF" wp14:editId="286A74CA">
          <wp:simplePos x="0" y="0"/>
          <wp:positionH relativeFrom="column">
            <wp:posOffset>6239510</wp:posOffset>
          </wp:positionH>
          <wp:positionV relativeFrom="paragraph">
            <wp:posOffset>58420</wp:posOffset>
          </wp:positionV>
          <wp:extent cx="2236470" cy="599440"/>
          <wp:effectExtent l="0" t="0" r="0" b="0"/>
          <wp:wrapNone/>
          <wp:docPr id="1622387632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D0E">
      <w:rPr>
        <w:rFonts w:ascii="Calibri" w:eastAsia="Calibri" w:hAnsi="Calibri" w:cs="Arial"/>
        <w:noProof/>
        <w:sz w:val="20"/>
        <w:szCs w:val="20"/>
        <w:lang w:eastAsia="ro-RO"/>
      </w:rPr>
      <w:drawing>
        <wp:anchor distT="0" distB="0" distL="114300" distR="114300" simplePos="0" relativeHeight="251661312" behindDoc="1" locked="0" layoutInCell="1" allowOverlap="1" wp14:anchorId="170F32E4" wp14:editId="3D200F93">
          <wp:simplePos x="0" y="0"/>
          <wp:positionH relativeFrom="column">
            <wp:posOffset>8630920</wp:posOffset>
          </wp:positionH>
          <wp:positionV relativeFrom="paragraph">
            <wp:posOffset>53340</wp:posOffset>
          </wp:positionV>
          <wp:extent cx="604520" cy="604520"/>
          <wp:effectExtent l="0" t="0" r="5080" b="5080"/>
          <wp:wrapNone/>
          <wp:docPr id="731511649" name="Picture 49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771080960"/>
        <w:docPartObj>
          <w:docPartGallery w:val="Page Numbers (Bottom of Page)"/>
          <w:docPartUnique/>
        </w:docPartObj>
      </w:sdtPr>
      <w:sdtContent>
        <w:r w:rsidR="00870411"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 w:rsidR="00870411"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870411"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870411"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870411">
          <w:rPr>
            <w:rFonts w:asciiTheme="majorHAnsi" w:eastAsiaTheme="majorEastAsia" w:hAnsiTheme="majorHAnsi" w:cstheme="majorBidi"/>
            <w:sz w:val="28"/>
            <w:szCs w:val="28"/>
          </w:rPr>
          <w:tab/>
        </w:r>
      </w:sdtContent>
    </w:sdt>
    <w:r w:rsidR="00870411">
      <w:rPr>
        <w:rFonts w:asciiTheme="majorHAnsi" w:eastAsiaTheme="majorEastAsia" w:hAnsiTheme="majorHAnsi" w:cstheme="majorBidi"/>
        <w:sz w:val="28"/>
        <w:szCs w:val="28"/>
      </w:rPr>
      <w:tab/>
    </w:r>
    <w:r w:rsidR="00870411">
      <w:rPr>
        <w:rFonts w:asciiTheme="majorHAnsi" w:eastAsiaTheme="majorEastAsia" w:hAnsiTheme="majorHAnsi" w:cstheme="majorBidi"/>
        <w:sz w:val="28"/>
        <w:szCs w:val="28"/>
      </w:rPr>
      <w:tab/>
    </w:r>
  </w:p>
  <w:p w14:paraId="47F9887D" w14:textId="77777777" w:rsidR="00870411" w:rsidRDefault="00870411" w:rsidP="00996D0E">
    <w:pPr>
      <w:pStyle w:val="Subsol"/>
      <w:tabs>
        <w:tab w:val="left" w:pos="3336"/>
        <w:tab w:val="right" w:pos="9759"/>
      </w:tabs>
    </w:pPr>
  </w:p>
  <w:p w14:paraId="4AF5FE39" w14:textId="77777777" w:rsidR="00870411" w:rsidRDefault="008704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6EF4A" w14:textId="77777777" w:rsidR="00E470D8" w:rsidRDefault="00E470D8" w:rsidP="00707CEB">
      <w:pPr>
        <w:spacing w:after="0" w:line="240" w:lineRule="auto"/>
      </w:pPr>
      <w:r>
        <w:separator/>
      </w:r>
    </w:p>
  </w:footnote>
  <w:footnote w:type="continuationSeparator" w:id="0">
    <w:p w14:paraId="76AF61E0" w14:textId="77777777" w:rsidR="00E470D8" w:rsidRDefault="00E470D8" w:rsidP="0070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DB58" w14:textId="77777777" w:rsidR="00870411" w:rsidRPr="001B1D4A" w:rsidRDefault="00870411" w:rsidP="008A5786">
    <w:pPr>
      <w:tabs>
        <w:tab w:val="center" w:pos="4536"/>
        <w:tab w:val="right" w:pos="13467"/>
      </w:tabs>
      <w:spacing w:after="0" w:line="240" w:lineRule="auto"/>
      <w:rPr>
        <w:rFonts w:ascii="Calibri" w:eastAsia="Calibri" w:hAnsi="Calibri" w:cs="Arial"/>
        <w:sz w:val="20"/>
        <w:szCs w:val="20"/>
        <w:lang w:eastAsia="ro-RO"/>
      </w:rPr>
    </w:pPr>
    <w:r w:rsidRPr="001B1D4A">
      <w:rPr>
        <w:rFonts w:ascii="Trebuchet MS" w:eastAsia="Calibri" w:hAnsi="Trebuchet MS" w:cs="Arial"/>
        <w:noProof/>
        <w:color w:val="002060"/>
        <w:sz w:val="20"/>
        <w:szCs w:val="20"/>
        <w:lang w:eastAsia="ro-RO"/>
      </w:rPr>
      <w:drawing>
        <wp:inline distT="0" distB="0" distL="0" distR="0" wp14:anchorId="6175407C" wp14:editId="6A37BFBE">
          <wp:extent cx="2453489" cy="514800"/>
          <wp:effectExtent l="0" t="0" r="0" b="6350"/>
          <wp:docPr id="291838903" name="Picture 46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B1D4A">
      <w:rPr>
        <w:rFonts w:ascii="Calibri" w:eastAsia="Calibri" w:hAnsi="Calibri" w:cs="Arial"/>
        <w:sz w:val="20"/>
        <w:szCs w:val="20"/>
        <w:lang w:eastAsia="ro-RO"/>
      </w:rPr>
      <w:t xml:space="preserve">                </w:t>
    </w:r>
    <w:r w:rsidRPr="001B1D4A">
      <w:rPr>
        <w:rFonts w:ascii="Calibri" w:eastAsia="Calibri" w:hAnsi="Calibri" w:cs="Arial"/>
        <w:sz w:val="20"/>
        <w:szCs w:val="20"/>
        <w:lang w:eastAsia="ro-RO"/>
      </w:rPr>
      <w:tab/>
    </w:r>
    <w:r w:rsidRPr="001B1D4A">
      <w:rPr>
        <w:rFonts w:ascii="Trebuchet MS" w:eastAsia="Calibri" w:hAnsi="Trebuchet MS" w:cs="Arial"/>
        <w:noProof/>
        <w:color w:val="002060"/>
        <w:sz w:val="24"/>
        <w:szCs w:val="24"/>
        <w:lang w:eastAsia="ro-RO"/>
      </w:rPr>
      <w:drawing>
        <wp:inline distT="0" distB="0" distL="0" distR="0" wp14:anchorId="77C3CF09" wp14:editId="2DEA8581">
          <wp:extent cx="611354" cy="606582"/>
          <wp:effectExtent l="0" t="0" r="0" b="3175"/>
          <wp:docPr id="1791609898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8E604D7"/>
    <w:multiLevelType w:val="hybridMultilevel"/>
    <w:tmpl w:val="973C72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36493"/>
    <w:multiLevelType w:val="hybridMultilevel"/>
    <w:tmpl w:val="A942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2503"/>
    <w:multiLevelType w:val="hybridMultilevel"/>
    <w:tmpl w:val="242AA2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C65B1"/>
    <w:multiLevelType w:val="hybridMultilevel"/>
    <w:tmpl w:val="29364168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82EBA"/>
    <w:multiLevelType w:val="hybridMultilevel"/>
    <w:tmpl w:val="8BDCFEB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BB"/>
    <w:multiLevelType w:val="hybridMultilevel"/>
    <w:tmpl w:val="C84209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C0101"/>
    <w:multiLevelType w:val="hybridMultilevel"/>
    <w:tmpl w:val="66C286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92D01"/>
    <w:multiLevelType w:val="hybridMultilevel"/>
    <w:tmpl w:val="A7CE0AA0"/>
    <w:lvl w:ilvl="0" w:tplc="06182772">
      <w:start w:val="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00A"/>
    <w:multiLevelType w:val="hybridMultilevel"/>
    <w:tmpl w:val="1D8A83EC"/>
    <w:lvl w:ilvl="0" w:tplc="7FD0C0F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8ED62E62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E244FCAC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0624034E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2A4E4AD6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49826F5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DADA7F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70E0AF4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FF60B12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9" w15:restartNumberingAfterBreak="0">
    <w:nsid w:val="269841CC"/>
    <w:multiLevelType w:val="hybridMultilevel"/>
    <w:tmpl w:val="D8386C28"/>
    <w:lvl w:ilvl="0" w:tplc="A7D2B102">
      <w:start w:val="1"/>
      <w:numFmt w:val="bullet"/>
      <w:lvlText w:val="-"/>
      <w:lvlJc w:val="left"/>
      <w:pPr>
        <w:ind w:left="158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65E9E92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C012E84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3" w:tplc="AE72C284">
      <w:start w:val="1"/>
      <w:numFmt w:val="bullet"/>
      <w:lvlText w:val="•"/>
      <w:lvlJc w:val="left"/>
      <w:pPr>
        <w:ind w:left="3998" w:hanging="360"/>
      </w:pPr>
      <w:rPr>
        <w:rFonts w:hint="default"/>
      </w:rPr>
    </w:lvl>
    <w:lvl w:ilvl="4" w:tplc="F2346482">
      <w:start w:val="1"/>
      <w:numFmt w:val="bullet"/>
      <w:lvlText w:val="•"/>
      <w:lvlJc w:val="left"/>
      <w:pPr>
        <w:ind w:left="4804" w:hanging="360"/>
      </w:pPr>
      <w:rPr>
        <w:rFonts w:hint="default"/>
      </w:rPr>
    </w:lvl>
    <w:lvl w:ilvl="5" w:tplc="30DEFE1E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6AA25DA2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7" w:tplc="7E6E9ED0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F9364DAE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0" w15:restartNumberingAfterBreak="0">
    <w:nsid w:val="2CA27803"/>
    <w:multiLevelType w:val="hybridMultilevel"/>
    <w:tmpl w:val="B8320982"/>
    <w:lvl w:ilvl="0" w:tplc="094AB8C0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2A2AFF6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6100832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A24522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0F619D0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B00EBCC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182F75A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CFFA211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F426D5A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1" w15:restartNumberingAfterBreak="0">
    <w:nsid w:val="2E343561"/>
    <w:multiLevelType w:val="hybridMultilevel"/>
    <w:tmpl w:val="295E804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452B7"/>
    <w:multiLevelType w:val="hybridMultilevel"/>
    <w:tmpl w:val="1E72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E1E57"/>
    <w:multiLevelType w:val="hybridMultilevel"/>
    <w:tmpl w:val="716A80F6"/>
    <w:lvl w:ilvl="0" w:tplc="DA5A413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05A496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C949FE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539013DC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640A33B2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FA2AF9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5DCF218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22D6E842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C3B47B2A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4" w15:restartNumberingAfterBreak="0">
    <w:nsid w:val="371E2983"/>
    <w:multiLevelType w:val="hybridMultilevel"/>
    <w:tmpl w:val="601A2EB8"/>
    <w:lvl w:ilvl="0" w:tplc="4C769A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32769B"/>
    <w:multiLevelType w:val="hybridMultilevel"/>
    <w:tmpl w:val="70025E84"/>
    <w:lvl w:ilvl="0" w:tplc="8006C4C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01407"/>
    <w:multiLevelType w:val="hybridMultilevel"/>
    <w:tmpl w:val="262AA4D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14D2A"/>
    <w:multiLevelType w:val="hybridMultilevel"/>
    <w:tmpl w:val="11FEA462"/>
    <w:lvl w:ilvl="0" w:tplc="DE74856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B2924010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10A60F30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57EB76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568A77D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257A097E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8866162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88C20E4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19DEE1B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18" w15:restartNumberingAfterBreak="0">
    <w:nsid w:val="49A74A24"/>
    <w:multiLevelType w:val="hybridMultilevel"/>
    <w:tmpl w:val="5A060AF0"/>
    <w:lvl w:ilvl="0" w:tplc="04180007">
      <w:start w:val="1"/>
      <w:numFmt w:val="bullet"/>
      <w:lvlText w:val=""/>
      <w:lvlPicBulletId w:val="0"/>
      <w:lvlJc w:val="left"/>
      <w:pPr>
        <w:ind w:left="8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4A783526"/>
    <w:multiLevelType w:val="hybridMultilevel"/>
    <w:tmpl w:val="527A73B8"/>
    <w:lvl w:ilvl="0" w:tplc="C2B4ECFE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6650ABCE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831C5ED6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C25846A8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FC748B54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9A3C6610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CEA0448E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58B6CA1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241E0CBE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0" w15:restartNumberingAfterBreak="0">
    <w:nsid w:val="4B5427B0"/>
    <w:multiLevelType w:val="hybridMultilevel"/>
    <w:tmpl w:val="FA08CF1C"/>
    <w:lvl w:ilvl="0" w:tplc="889419FA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19B24A4E">
      <w:start w:val="1"/>
      <w:numFmt w:val="lowerLetter"/>
      <w:lvlText w:val="%2."/>
      <w:lvlJc w:val="left"/>
      <w:pPr>
        <w:ind w:left="1580" w:hanging="360"/>
      </w:pPr>
      <w:rPr>
        <w:rFonts w:hint="default"/>
        <w:color w:val="1F3863"/>
        <w:w w:val="114"/>
        <w:sz w:val="24"/>
        <w:szCs w:val="24"/>
      </w:rPr>
    </w:lvl>
    <w:lvl w:ilvl="2" w:tplc="1996DD4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AE544FBC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2F9834AA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982E398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DF101446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19FC1CF4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118EF730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1" w15:restartNumberingAfterBreak="0">
    <w:nsid w:val="4D672E4F"/>
    <w:multiLevelType w:val="hybridMultilevel"/>
    <w:tmpl w:val="91C2260A"/>
    <w:lvl w:ilvl="0" w:tplc="A8AAEC42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4B64A8E8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712C076A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D58C13C4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8FECD448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828E1FA6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7304FD80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2A6B14E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874A81CC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22" w15:restartNumberingAfterBreak="0">
    <w:nsid w:val="4EF556FB"/>
    <w:multiLevelType w:val="hybridMultilevel"/>
    <w:tmpl w:val="33A0D4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D5865"/>
    <w:multiLevelType w:val="hybridMultilevel"/>
    <w:tmpl w:val="DD7801F6"/>
    <w:lvl w:ilvl="0" w:tplc="ADB479D4">
      <w:start w:val="1"/>
      <w:numFmt w:val="bullet"/>
      <w:lvlText w:val="-"/>
      <w:lvlJc w:val="left"/>
      <w:pPr>
        <w:ind w:left="860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39EA3DF8">
      <w:start w:val="1"/>
      <w:numFmt w:val="bullet"/>
      <w:lvlText w:val="❖"/>
      <w:lvlJc w:val="left"/>
      <w:pPr>
        <w:ind w:left="1580" w:hanging="360"/>
      </w:pPr>
      <w:rPr>
        <w:rFonts w:ascii="Arial Unicode MS" w:eastAsia="Arial Unicode MS" w:hAnsi="Arial Unicode MS" w:hint="default"/>
        <w:color w:val="1F3863"/>
        <w:w w:val="114"/>
        <w:sz w:val="22"/>
        <w:szCs w:val="22"/>
      </w:rPr>
    </w:lvl>
    <w:lvl w:ilvl="2" w:tplc="9CB8C432">
      <w:start w:val="1"/>
      <w:numFmt w:val="bullet"/>
      <w:lvlText w:val="•"/>
      <w:lvlJc w:val="left"/>
      <w:pPr>
        <w:ind w:left="2475" w:hanging="360"/>
      </w:pPr>
      <w:rPr>
        <w:rFonts w:hint="default"/>
      </w:rPr>
    </w:lvl>
    <w:lvl w:ilvl="3" w:tplc="43C42A4A">
      <w:start w:val="1"/>
      <w:numFmt w:val="bullet"/>
      <w:lvlText w:val="•"/>
      <w:lvlJc w:val="left"/>
      <w:pPr>
        <w:ind w:left="3371" w:hanging="360"/>
      </w:pPr>
      <w:rPr>
        <w:rFonts w:hint="default"/>
      </w:rPr>
    </w:lvl>
    <w:lvl w:ilvl="4" w:tplc="C778B9B4">
      <w:start w:val="1"/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D15E8EE0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B12A0D62">
      <w:start w:val="1"/>
      <w:numFmt w:val="bullet"/>
      <w:lvlText w:val="•"/>
      <w:lvlJc w:val="left"/>
      <w:pPr>
        <w:ind w:left="6057" w:hanging="360"/>
      </w:pPr>
      <w:rPr>
        <w:rFonts w:hint="default"/>
      </w:rPr>
    </w:lvl>
    <w:lvl w:ilvl="7" w:tplc="E836EA7C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2884D36C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4" w15:restartNumberingAfterBreak="0">
    <w:nsid w:val="5DAD0FEC"/>
    <w:multiLevelType w:val="hybridMultilevel"/>
    <w:tmpl w:val="AD2282EE"/>
    <w:lvl w:ilvl="0" w:tplc="6818D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32267"/>
    <w:multiLevelType w:val="hybridMultilevel"/>
    <w:tmpl w:val="4FD04076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E773B"/>
    <w:multiLevelType w:val="hybridMultilevel"/>
    <w:tmpl w:val="DA08DF9E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824DEF"/>
    <w:multiLevelType w:val="hybridMultilevel"/>
    <w:tmpl w:val="64129D7E"/>
    <w:lvl w:ilvl="0" w:tplc="FA52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5DD0CCF"/>
    <w:multiLevelType w:val="hybridMultilevel"/>
    <w:tmpl w:val="B91256D8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22CF0"/>
    <w:multiLevelType w:val="hybridMultilevel"/>
    <w:tmpl w:val="4F5AB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473A5"/>
    <w:multiLevelType w:val="multilevel"/>
    <w:tmpl w:val="8D1E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651E7"/>
    <w:multiLevelType w:val="hybridMultilevel"/>
    <w:tmpl w:val="A7C6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97A"/>
    <w:multiLevelType w:val="hybridMultilevel"/>
    <w:tmpl w:val="CF72F036"/>
    <w:lvl w:ilvl="0" w:tplc="6002933A">
      <w:start w:val="1"/>
      <w:numFmt w:val="decimal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F517D4"/>
    <w:multiLevelType w:val="hybridMultilevel"/>
    <w:tmpl w:val="9AC4D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4A59"/>
    <w:multiLevelType w:val="hybridMultilevel"/>
    <w:tmpl w:val="E11435F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D52BB"/>
    <w:multiLevelType w:val="hybridMultilevel"/>
    <w:tmpl w:val="4AB8C6AC"/>
    <w:lvl w:ilvl="0" w:tplc="47CCE656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4"/>
        <w:szCs w:val="24"/>
      </w:rPr>
    </w:lvl>
    <w:lvl w:ilvl="1" w:tplc="FF006CD6">
      <w:start w:val="1"/>
      <w:numFmt w:val="bullet"/>
      <w:lvlText w:val="•"/>
      <w:lvlJc w:val="left"/>
      <w:pPr>
        <w:ind w:left="1593" w:hanging="360"/>
      </w:pPr>
      <w:rPr>
        <w:rFonts w:hint="default"/>
      </w:rPr>
    </w:lvl>
    <w:lvl w:ilvl="2" w:tplc="B394DB78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3" w:tplc="2078E9B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4" w:tplc="C8B67BFE">
      <w:start w:val="1"/>
      <w:numFmt w:val="bullet"/>
      <w:lvlText w:val="•"/>
      <w:lvlJc w:val="left"/>
      <w:pPr>
        <w:ind w:left="3907" w:hanging="360"/>
      </w:pPr>
      <w:rPr>
        <w:rFonts w:hint="default"/>
      </w:rPr>
    </w:lvl>
    <w:lvl w:ilvl="5" w:tplc="5A32A2AC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 w:tplc="1C5AFD4C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DBF62E0A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8" w:tplc="AB382EB8">
      <w:start w:val="1"/>
      <w:numFmt w:val="bullet"/>
      <w:lvlText w:val="•"/>
      <w:lvlJc w:val="left"/>
      <w:pPr>
        <w:ind w:left="6993" w:hanging="360"/>
      </w:pPr>
      <w:rPr>
        <w:rFonts w:hint="default"/>
      </w:rPr>
    </w:lvl>
  </w:abstractNum>
  <w:abstractNum w:abstractNumId="36" w15:restartNumberingAfterBreak="0">
    <w:nsid w:val="700A10CF"/>
    <w:multiLevelType w:val="multilevel"/>
    <w:tmpl w:val="A8E4C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7" w15:restartNumberingAfterBreak="0">
    <w:nsid w:val="74A47B5C"/>
    <w:multiLevelType w:val="hybridMultilevel"/>
    <w:tmpl w:val="062ADD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135E7"/>
    <w:multiLevelType w:val="hybridMultilevel"/>
    <w:tmpl w:val="413C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o-RO" w:eastAsia="ro-RO" w:bidi="ro-R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BC14DD"/>
    <w:multiLevelType w:val="hybridMultilevel"/>
    <w:tmpl w:val="BCDE21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ED8"/>
    <w:multiLevelType w:val="hybridMultilevel"/>
    <w:tmpl w:val="1670233E"/>
    <w:lvl w:ilvl="0" w:tplc="0418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7BBB0876"/>
    <w:multiLevelType w:val="hybridMultilevel"/>
    <w:tmpl w:val="88521614"/>
    <w:lvl w:ilvl="0" w:tplc="889419FA">
      <w:start w:val="1"/>
      <w:numFmt w:val="bullet"/>
      <w:lvlText w:val="-"/>
      <w:lvlJc w:val="left"/>
      <w:pPr>
        <w:ind w:left="1008" w:hanging="360"/>
      </w:pPr>
      <w:rPr>
        <w:rFonts w:ascii="Trebuchet MS" w:eastAsia="Trebuchet MS" w:hAnsi="Trebuchet MS" w:hint="default"/>
        <w:color w:val="1F3863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BD275D4"/>
    <w:multiLevelType w:val="hybridMultilevel"/>
    <w:tmpl w:val="42BC884E"/>
    <w:lvl w:ilvl="0" w:tplc="D3783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1664B"/>
    <w:multiLevelType w:val="hybridMultilevel"/>
    <w:tmpl w:val="E57A0CC2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79141E"/>
    <w:multiLevelType w:val="hybridMultilevel"/>
    <w:tmpl w:val="2104DE04"/>
    <w:lvl w:ilvl="0" w:tplc="6B8C560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46954">
    <w:abstractNumId w:val="15"/>
  </w:num>
  <w:num w:numId="2" w16cid:durableId="879174038">
    <w:abstractNumId w:val="7"/>
  </w:num>
  <w:num w:numId="3" w16cid:durableId="650524745">
    <w:abstractNumId w:val="44"/>
  </w:num>
  <w:num w:numId="4" w16cid:durableId="1424649122">
    <w:abstractNumId w:val="2"/>
  </w:num>
  <w:num w:numId="5" w16cid:durableId="106169564">
    <w:abstractNumId w:val="28"/>
  </w:num>
  <w:num w:numId="6" w16cid:durableId="1588224068">
    <w:abstractNumId w:val="43"/>
  </w:num>
  <w:num w:numId="7" w16cid:durableId="563564323">
    <w:abstractNumId w:val="1"/>
  </w:num>
  <w:num w:numId="8" w16cid:durableId="2125732970">
    <w:abstractNumId w:val="12"/>
  </w:num>
  <w:num w:numId="9" w16cid:durableId="1047143519">
    <w:abstractNumId w:val="32"/>
  </w:num>
  <w:num w:numId="10" w16cid:durableId="2115437799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1481073516">
    <w:abstractNumId w:val="20"/>
  </w:num>
  <w:num w:numId="12" w16cid:durableId="1911961030">
    <w:abstractNumId w:val="18"/>
  </w:num>
  <w:num w:numId="13" w16cid:durableId="1342511374">
    <w:abstractNumId w:val="9"/>
  </w:num>
  <w:num w:numId="14" w16cid:durableId="1526017732">
    <w:abstractNumId w:val="5"/>
  </w:num>
  <w:num w:numId="15" w16cid:durableId="1979214819">
    <w:abstractNumId w:val="22"/>
  </w:num>
  <w:num w:numId="16" w16cid:durableId="526600537">
    <w:abstractNumId w:val="24"/>
  </w:num>
  <w:num w:numId="17" w16cid:durableId="1638099072">
    <w:abstractNumId w:val="41"/>
  </w:num>
  <w:num w:numId="18" w16cid:durableId="475495353">
    <w:abstractNumId w:val="31"/>
  </w:num>
  <w:num w:numId="19" w16cid:durableId="1404328202">
    <w:abstractNumId w:val="23"/>
  </w:num>
  <w:num w:numId="20" w16cid:durableId="1419863139">
    <w:abstractNumId w:val="38"/>
  </w:num>
  <w:num w:numId="21" w16cid:durableId="853421516">
    <w:abstractNumId w:val="4"/>
  </w:num>
  <w:num w:numId="22" w16cid:durableId="1008825085">
    <w:abstractNumId w:val="0"/>
  </w:num>
  <w:num w:numId="23" w16cid:durableId="1746486763">
    <w:abstractNumId w:val="39"/>
  </w:num>
  <w:num w:numId="24" w16cid:durableId="414060348">
    <w:abstractNumId w:val="11"/>
  </w:num>
  <w:num w:numId="25" w16cid:durableId="168757030">
    <w:abstractNumId w:val="25"/>
  </w:num>
  <w:num w:numId="26" w16cid:durableId="1912810528">
    <w:abstractNumId w:val="34"/>
  </w:num>
  <w:num w:numId="27" w16cid:durableId="1692104357">
    <w:abstractNumId w:val="6"/>
  </w:num>
  <w:num w:numId="28" w16cid:durableId="1916891627">
    <w:abstractNumId w:val="29"/>
  </w:num>
  <w:num w:numId="29" w16cid:durableId="215629735">
    <w:abstractNumId w:val="14"/>
  </w:num>
  <w:num w:numId="30" w16cid:durableId="335419632">
    <w:abstractNumId w:val="33"/>
  </w:num>
  <w:num w:numId="31" w16cid:durableId="898245543">
    <w:abstractNumId w:val="40"/>
  </w:num>
  <w:num w:numId="32" w16cid:durableId="256787501">
    <w:abstractNumId w:val="16"/>
  </w:num>
  <w:num w:numId="33" w16cid:durableId="3021989">
    <w:abstractNumId w:val="26"/>
  </w:num>
  <w:num w:numId="34" w16cid:durableId="1352149275">
    <w:abstractNumId w:val="3"/>
  </w:num>
  <w:num w:numId="35" w16cid:durableId="1385107405">
    <w:abstractNumId w:val="37"/>
  </w:num>
  <w:num w:numId="36" w16cid:durableId="1423601693">
    <w:abstractNumId w:val="42"/>
  </w:num>
  <w:num w:numId="37" w16cid:durableId="1666470889">
    <w:abstractNumId w:val="36"/>
  </w:num>
  <w:num w:numId="38" w16cid:durableId="1905290225">
    <w:abstractNumId w:val="27"/>
  </w:num>
  <w:num w:numId="39" w16cid:durableId="388766997">
    <w:abstractNumId w:val="10"/>
  </w:num>
  <w:num w:numId="40" w16cid:durableId="1188249876">
    <w:abstractNumId w:val="13"/>
  </w:num>
  <w:num w:numId="41" w16cid:durableId="926229219">
    <w:abstractNumId w:val="17"/>
  </w:num>
  <w:num w:numId="42" w16cid:durableId="1424644136">
    <w:abstractNumId w:val="21"/>
  </w:num>
  <w:num w:numId="43" w16cid:durableId="858587583">
    <w:abstractNumId w:val="35"/>
  </w:num>
  <w:num w:numId="44" w16cid:durableId="1197354797">
    <w:abstractNumId w:val="19"/>
  </w:num>
  <w:num w:numId="45" w16cid:durableId="1036660594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FFC"/>
    <w:rsid w:val="000025F3"/>
    <w:rsid w:val="00005555"/>
    <w:rsid w:val="000058F2"/>
    <w:rsid w:val="0000616A"/>
    <w:rsid w:val="00006951"/>
    <w:rsid w:val="00010677"/>
    <w:rsid w:val="000106E4"/>
    <w:rsid w:val="00012DAE"/>
    <w:rsid w:val="00013CC6"/>
    <w:rsid w:val="00014857"/>
    <w:rsid w:val="00014C5E"/>
    <w:rsid w:val="00014D92"/>
    <w:rsid w:val="000218DE"/>
    <w:rsid w:val="00023256"/>
    <w:rsid w:val="000243E8"/>
    <w:rsid w:val="00025B34"/>
    <w:rsid w:val="00026778"/>
    <w:rsid w:val="00030598"/>
    <w:rsid w:val="000353DF"/>
    <w:rsid w:val="0003661E"/>
    <w:rsid w:val="0003758E"/>
    <w:rsid w:val="000375BE"/>
    <w:rsid w:val="000379D6"/>
    <w:rsid w:val="00037D6D"/>
    <w:rsid w:val="00042446"/>
    <w:rsid w:val="0004255D"/>
    <w:rsid w:val="00044B59"/>
    <w:rsid w:val="00046292"/>
    <w:rsid w:val="000473D5"/>
    <w:rsid w:val="000507B2"/>
    <w:rsid w:val="00052301"/>
    <w:rsid w:val="000539BE"/>
    <w:rsid w:val="00053BB8"/>
    <w:rsid w:val="00054367"/>
    <w:rsid w:val="00054832"/>
    <w:rsid w:val="00055AC6"/>
    <w:rsid w:val="000564D5"/>
    <w:rsid w:val="00057EAE"/>
    <w:rsid w:val="00060726"/>
    <w:rsid w:val="00061615"/>
    <w:rsid w:val="00061762"/>
    <w:rsid w:val="00064805"/>
    <w:rsid w:val="000649B8"/>
    <w:rsid w:val="00066D49"/>
    <w:rsid w:val="000671F4"/>
    <w:rsid w:val="00072786"/>
    <w:rsid w:val="000736AF"/>
    <w:rsid w:val="00075E16"/>
    <w:rsid w:val="0007713F"/>
    <w:rsid w:val="0007779D"/>
    <w:rsid w:val="000817A8"/>
    <w:rsid w:val="00083A2C"/>
    <w:rsid w:val="000875DC"/>
    <w:rsid w:val="00090E2C"/>
    <w:rsid w:val="0009328B"/>
    <w:rsid w:val="00097275"/>
    <w:rsid w:val="00097DF2"/>
    <w:rsid w:val="000A0C15"/>
    <w:rsid w:val="000A0F48"/>
    <w:rsid w:val="000A5291"/>
    <w:rsid w:val="000B2065"/>
    <w:rsid w:val="000B32F0"/>
    <w:rsid w:val="000B3794"/>
    <w:rsid w:val="000B5D9A"/>
    <w:rsid w:val="000B680F"/>
    <w:rsid w:val="000B75AF"/>
    <w:rsid w:val="000C4A1E"/>
    <w:rsid w:val="000C5ED9"/>
    <w:rsid w:val="000D1B61"/>
    <w:rsid w:val="000D3073"/>
    <w:rsid w:val="000D4B22"/>
    <w:rsid w:val="000D625D"/>
    <w:rsid w:val="000D6527"/>
    <w:rsid w:val="000E0A01"/>
    <w:rsid w:val="000E2F3D"/>
    <w:rsid w:val="000E3588"/>
    <w:rsid w:val="000E5671"/>
    <w:rsid w:val="000E5CB4"/>
    <w:rsid w:val="000F1D54"/>
    <w:rsid w:val="000F30A2"/>
    <w:rsid w:val="000F5D70"/>
    <w:rsid w:val="000F5FFA"/>
    <w:rsid w:val="00100C59"/>
    <w:rsid w:val="00101036"/>
    <w:rsid w:val="00101CB9"/>
    <w:rsid w:val="0010265C"/>
    <w:rsid w:val="00106202"/>
    <w:rsid w:val="001077C2"/>
    <w:rsid w:val="00112ADD"/>
    <w:rsid w:val="0011525E"/>
    <w:rsid w:val="001224A4"/>
    <w:rsid w:val="001230FA"/>
    <w:rsid w:val="001256E1"/>
    <w:rsid w:val="001323A9"/>
    <w:rsid w:val="00133899"/>
    <w:rsid w:val="00134515"/>
    <w:rsid w:val="0013457F"/>
    <w:rsid w:val="00137A70"/>
    <w:rsid w:val="00137E78"/>
    <w:rsid w:val="00141FF5"/>
    <w:rsid w:val="00143BE8"/>
    <w:rsid w:val="0014558E"/>
    <w:rsid w:val="00150791"/>
    <w:rsid w:val="001510C8"/>
    <w:rsid w:val="0016196A"/>
    <w:rsid w:val="0016371A"/>
    <w:rsid w:val="00164981"/>
    <w:rsid w:val="00172123"/>
    <w:rsid w:val="00172476"/>
    <w:rsid w:val="00180EC2"/>
    <w:rsid w:val="001812B0"/>
    <w:rsid w:val="00183DF9"/>
    <w:rsid w:val="0018676A"/>
    <w:rsid w:val="00186C89"/>
    <w:rsid w:val="00187EE7"/>
    <w:rsid w:val="00191E63"/>
    <w:rsid w:val="00194758"/>
    <w:rsid w:val="001955D4"/>
    <w:rsid w:val="00196171"/>
    <w:rsid w:val="001A06E4"/>
    <w:rsid w:val="001A1062"/>
    <w:rsid w:val="001A12C0"/>
    <w:rsid w:val="001A371A"/>
    <w:rsid w:val="001A5715"/>
    <w:rsid w:val="001A5ADD"/>
    <w:rsid w:val="001A74B8"/>
    <w:rsid w:val="001A7AD2"/>
    <w:rsid w:val="001B086B"/>
    <w:rsid w:val="001B1D4A"/>
    <w:rsid w:val="001B229E"/>
    <w:rsid w:val="001B5866"/>
    <w:rsid w:val="001B645E"/>
    <w:rsid w:val="001C1BF7"/>
    <w:rsid w:val="001C25E4"/>
    <w:rsid w:val="001C3529"/>
    <w:rsid w:val="001C5A6B"/>
    <w:rsid w:val="001D4057"/>
    <w:rsid w:val="001D4B9B"/>
    <w:rsid w:val="001D6D0B"/>
    <w:rsid w:val="001D735A"/>
    <w:rsid w:val="001E203B"/>
    <w:rsid w:val="001E2E4D"/>
    <w:rsid w:val="001E4DEB"/>
    <w:rsid w:val="001E5417"/>
    <w:rsid w:val="001F20BA"/>
    <w:rsid w:val="001F29AE"/>
    <w:rsid w:val="001F2C70"/>
    <w:rsid w:val="001F34DC"/>
    <w:rsid w:val="001F4942"/>
    <w:rsid w:val="001F5A85"/>
    <w:rsid w:val="00201525"/>
    <w:rsid w:val="0020646B"/>
    <w:rsid w:val="002075D7"/>
    <w:rsid w:val="00207F43"/>
    <w:rsid w:val="0021455D"/>
    <w:rsid w:val="002216F8"/>
    <w:rsid w:val="002222CD"/>
    <w:rsid w:val="00224F6A"/>
    <w:rsid w:val="00225141"/>
    <w:rsid w:val="0022521E"/>
    <w:rsid w:val="00225ED9"/>
    <w:rsid w:val="00226F94"/>
    <w:rsid w:val="00230762"/>
    <w:rsid w:val="00230BFD"/>
    <w:rsid w:val="00232241"/>
    <w:rsid w:val="002335DE"/>
    <w:rsid w:val="00234620"/>
    <w:rsid w:val="0023786D"/>
    <w:rsid w:val="00240BFD"/>
    <w:rsid w:val="00242970"/>
    <w:rsid w:val="00246545"/>
    <w:rsid w:val="00247480"/>
    <w:rsid w:val="0025235B"/>
    <w:rsid w:val="00253E9E"/>
    <w:rsid w:val="0025618B"/>
    <w:rsid w:val="002561B1"/>
    <w:rsid w:val="002562B9"/>
    <w:rsid w:val="00256A73"/>
    <w:rsid w:val="0025778C"/>
    <w:rsid w:val="00260DB3"/>
    <w:rsid w:val="00264DE9"/>
    <w:rsid w:val="00265C5E"/>
    <w:rsid w:val="00266231"/>
    <w:rsid w:val="002675DE"/>
    <w:rsid w:val="00271970"/>
    <w:rsid w:val="00275CA4"/>
    <w:rsid w:val="00276439"/>
    <w:rsid w:val="00276457"/>
    <w:rsid w:val="00276575"/>
    <w:rsid w:val="00276A18"/>
    <w:rsid w:val="0028008B"/>
    <w:rsid w:val="00280C42"/>
    <w:rsid w:val="00294AA2"/>
    <w:rsid w:val="00296E77"/>
    <w:rsid w:val="002A0119"/>
    <w:rsid w:val="002A3EA4"/>
    <w:rsid w:val="002A40B3"/>
    <w:rsid w:val="002A674C"/>
    <w:rsid w:val="002B086C"/>
    <w:rsid w:val="002B142D"/>
    <w:rsid w:val="002B61F1"/>
    <w:rsid w:val="002B70E2"/>
    <w:rsid w:val="002C011C"/>
    <w:rsid w:val="002C23DA"/>
    <w:rsid w:val="002C3192"/>
    <w:rsid w:val="002C3435"/>
    <w:rsid w:val="002C42D9"/>
    <w:rsid w:val="002C5A71"/>
    <w:rsid w:val="002D1E18"/>
    <w:rsid w:val="002D40CB"/>
    <w:rsid w:val="002D41DB"/>
    <w:rsid w:val="002D41E6"/>
    <w:rsid w:val="002D45F1"/>
    <w:rsid w:val="002D6062"/>
    <w:rsid w:val="002E0AA5"/>
    <w:rsid w:val="002E566A"/>
    <w:rsid w:val="002E5F8D"/>
    <w:rsid w:val="002E6652"/>
    <w:rsid w:val="002E7A4E"/>
    <w:rsid w:val="002F09F2"/>
    <w:rsid w:val="002F306B"/>
    <w:rsid w:val="002F3D27"/>
    <w:rsid w:val="002F4655"/>
    <w:rsid w:val="002F4BB8"/>
    <w:rsid w:val="002F5BDC"/>
    <w:rsid w:val="003009C8"/>
    <w:rsid w:val="00301841"/>
    <w:rsid w:val="00302302"/>
    <w:rsid w:val="00302FAC"/>
    <w:rsid w:val="003108D3"/>
    <w:rsid w:val="003124F5"/>
    <w:rsid w:val="00315EC4"/>
    <w:rsid w:val="003174FB"/>
    <w:rsid w:val="00321A04"/>
    <w:rsid w:val="00321EEF"/>
    <w:rsid w:val="0032345B"/>
    <w:rsid w:val="00324467"/>
    <w:rsid w:val="00325510"/>
    <w:rsid w:val="00332523"/>
    <w:rsid w:val="003342D2"/>
    <w:rsid w:val="00336456"/>
    <w:rsid w:val="00337E22"/>
    <w:rsid w:val="00340AF5"/>
    <w:rsid w:val="00344A32"/>
    <w:rsid w:val="003464E7"/>
    <w:rsid w:val="0035015E"/>
    <w:rsid w:val="00350867"/>
    <w:rsid w:val="003527E1"/>
    <w:rsid w:val="00367363"/>
    <w:rsid w:val="00370301"/>
    <w:rsid w:val="003709A5"/>
    <w:rsid w:val="00373832"/>
    <w:rsid w:val="00375E2D"/>
    <w:rsid w:val="00381B8B"/>
    <w:rsid w:val="00383AF0"/>
    <w:rsid w:val="00384DC9"/>
    <w:rsid w:val="00384FE3"/>
    <w:rsid w:val="00386D16"/>
    <w:rsid w:val="00391F39"/>
    <w:rsid w:val="00393F45"/>
    <w:rsid w:val="00394D16"/>
    <w:rsid w:val="00397739"/>
    <w:rsid w:val="003A3637"/>
    <w:rsid w:val="003A3663"/>
    <w:rsid w:val="003B34A8"/>
    <w:rsid w:val="003B47FE"/>
    <w:rsid w:val="003B5CA6"/>
    <w:rsid w:val="003B7FEA"/>
    <w:rsid w:val="003C1BA3"/>
    <w:rsid w:val="003C3A8F"/>
    <w:rsid w:val="003C5814"/>
    <w:rsid w:val="003C7E7A"/>
    <w:rsid w:val="003D04B4"/>
    <w:rsid w:val="003D105B"/>
    <w:rsid w:val="003D347D"/>
    <w:rsid w:val="003D75C4"/>
    <w:rsid w:val="003D7FD6"/>
    <w:rsid w:val="003E3DCC"/>
    <w:rsid w:val="003E50F9"/>
    <w:rsid w:val="003F05E0"/>
    <w:rsid w:val="003F1174"/>
    <w:rsid w:val="003F255B"/>
    <w:rsid w:val="003F5594"/>
    <w:rsid w:val="003F5767"/>
    <w:rsid w:val="003F7186"/>
    <w:rsid w:val="003F71B0"/>
    <w:rsid w:val="003F74A6"/>
    <w:rsid w:val="003F7539"/>
    <w:rsid w:val="00401B7E"/>
    <w:rsid w:val="0040263E"/>
    <w:rsid w:val="0040427E"/>
    <w:rsid w:val="00411B39"/>
    <w:rsid w:val="004124B1"/>
    <w:rsid w:val="00413517"/>
    <w:rsid w:val="00415B93"/>
    <w:rsid w:val="004164DE"/>
    <w:rsid w:val="004220EF"/>
    <w:rsid w:val="0042225F"/>
    <w:rsid w:val="0042303F"/>
    <w:rsid w:val="0043090E"/>
    <w:rsid w:val="00431AA4"/>
    <w:rsid w:val="0043480A"/>
    <w:rsid w:val="00434C5E"/>
    <w:rsid w:val="00434D66"/>
    <w:rsid w:val="004354C8"/>
    <w:rsid w:val="004375BA"/>
    <w:rsid w:val="004413EE"/>
    <w:rsid w:val="00442936"/>
    <w:rsid w:val="00443293"/>
    <w:rsid w:val="004438D0"/>
    <w:rsid w:val="00443FE2"/>
    <w:rsid w:val="00444CF3"/>
    <w:rsid w:val="00444DD7"/>
    <w:rsid w:val="004530C6"/>
    <w:rsid w:val="00453C63"/>
    <w:rsid w:val="00453DCE"/>
    <w:rsid w:val="00455064"/>
    <w:rsid w:val="0045766D"/>
    <w:rsid w:val="00457908"/>
    <w:rsid w:val="00457D0F"/>
    <w:rsid w:val="00463685"/>
    <w:rsid w:val="0046383D"/>
    <w:rsid w:val="00463907"/>
    <w:rsid w:val="0046669F"/>
    <w:rsid w:val="00471D51"/>
    <w:rsid w:val="00472FCE"/>
    <w:rsid w:val="00474785"/>
    <w:rsid w:val="004753A1"/>
    <w:rsid w:val="00476F20"/>
    <w:rsid w:val="0047721B"/>
    <w:rsid w:val="00480854"/>
    <w:rsid w:val="00482509"/>
    <w:rsid w:val="00482F9A"/>
    <w:rsid w:val="00484CE6"/>
    <w:rsid w:val="004864CB"/>
    <w:rsid w:val="0048722D"/>
    <w:rsid w:val="004A3AEA"/>
    <w:rsid w:val="004A771E"/>
    <w:rsid w:val="004B1831"/>
    <w:rsid w:val="004B3DEB"/>
    <w:rsid w:val="004B5F4C"/>
    <w:rsid w:val="004C287E"/>
    <w:rsid w:val="004C33EF"/>
    <w:rsid w:val="004C3DF2"/>
    <w:rsid w:val="004C4C70"/>
    <w:rsid w:val="004C4ED5"/>
    <w:rsid w:val="004C69B3"/>
    <w:rsid w:val="004C7BA4"/>
    <w:rsid w:val="004D1790"/>
    <w:rsid w:val="004D318E"/>
    <w:rsid w:val="004D464C"/>
    <w:rsid w:val="004D7591"/>
    <w:rsid w:val="004D78AF"/>
    <w:rsid w:val="004D7C58"/>
    <w:rsid w:val="004E50B7"/>
    <w:rsid w:val="004E50F6"/>
    <w:rsid w:val="004E6061"/>
    <w:rsid w:val="004F0061"/>
    <w:rsid w:val="004F1DFE"/>
    <w:rsid w:val="004F2662"/>
    <w:rsid w:val="004F622A"/>
    <w:rsid w:val="0050243A"/>
    <w:rsid w:val="00505860"/>
    <w:rsid w:val="00506332"/>
    <w:rsid w:val="00506D40"/>
    <w:rsid w:val="00507D3B"/>
    <w:rsid w:val="0051014A"/>
    <w:rsid w:val="00510269"/>
    <w:rsid w:val="0051097D"/>
    <w:rsid w:val="00510F23"/>
    <w:rsid w:val="00511013"/>
    <w:rsid w:val="00511EDD"/>
    <w:rsid w:val="00515F4F"/>
    <w:rsid w:val="0051680A"/>
    <w:rsid w:val="005169A6"/>
    <w:rsid w:val="00517207"/>
    <w:rsid w:val="00517E7F"/>
    <w:rsid w:val="0052018E"/>
    <w:rsid w:val="00520CA9"/>
    <w:rsid w:val="005235F9"/>
    <w:rsid w:val="00526080"/>
    <w:rsid w:val="00527B2D"/>
    <w:rsid w:val="0053038E"/>
    <w:rsid w:val="00531F01"/>
    <w:rsid w:val="00532319"/>
    <w:rsid w:val="0053563D"/>
    <w:rsid w:val="005358DE"/>
    <w:rsid w:val="005368AC"/>
    <w:rsid w:val="00537768"/>
    <w:rsid w:val="00542B4D"/>
    <w:rsid w:val="00544539"/>
    <w:rsid w:val="005470CB"/>
    <w:rsid w:val="00550C9E"/>
    <w:rsid w:val="00552A45"/>
    <w:rsid w:val="00554CEC"/>
    <w:rsid w:val="005552EA"/>
    <w:rsid w:val="00555CCC"/>
    <w:rsid w:val="0055661D"/>
    <w:rsid w:val="00560B09"/>
    <w:rsid w:val="00563D17"/>
    <w:rsid w:val="00570A6E"/>
    <w:rsid w:val="005722DB"/>
    <w:rsid w:val="005731CB"/>
    <w:rsid w:val="00574A14"/>
    <w:rsid w:val="00575D74"/>
    <w:rsid w:val="0057625C"/>
    <w:rsid w:val="0057656B"/>
    <w:rsid w:val="00577131"/>
    <w:rsid w:val="005773C2"/>
    <w:rsid w:val="00577B44"/>
    <w:rsid w:val="00577D27"/>
    <w:rsid w:val="00580B0E"/>
    <w:rsid w:val="005812B4"/>
    <w:rsid w:val="00585921"/>
    <w:rsid w:val="0058639A"/>
    <w:rsid w:val="00587734"/>
    <w:rsid w:val="0059081F"/>
    <w:rsid w:val="005933E7"/>
    <w:rsid w:val="005935C7"/>
    <w:rsid w:val="00593BE6"/>
    <w:rsid w:val="00593CBC"/>
    <w:rsid w:val="00595181"/>
    <w:rsid w:val="0059658B"/>
    <w:rsid w:val="005973EC"/>
    <w:rsid w:val="00597927"/>
    <w:rsid w:val="00597A83"/>
    <w:rsid w:val="005A3566"/>
    <w:rsid w:val="005A4F18"/>
    <w:rsid w:val="005B194C"/>
    <w:rsid w:val="005B70C9"/>
    <w:rsid w:val="005C0481"/>
    <w:rsid w:val="005C335D"/>
    <w:rsid w:val="005C4207"/>
    <w:rsid w:val="005C616B"/>
    <w:rsid w:val="005C62B7"/>
    <w:rsid w:val="005D30C8"/>
    <w:rsid w:val="005D485D"/>
    <w:rsid w:val="005D4BE5"/>
    <w:rsid w:val="005D7048"/>
    <w:rsid w:val="005D78EF"/>
    <w:rsid w:val="005D7F38"/>
    <w:rsid w:val="005E15BA"/>
    <w:rsid w:val="005E33E5"/>
    <w:rsid w:val="005E4853"/>
    <w:rsid w:val="005E6AB4"/>
    <w:rsid w:val="005E78F0"/>
    <w:rsid w:val="005F3C82"/>
    <w:rsid w:val="005F696D"/>
    <w:rsid w:val="00601C3C"/>
    <w:rsid w:val="00603FA9"/>
    <w:rsid w:val="00604832"/>
    <w:rsid w:val="00604E47"/>
    <w:rsid w:val="00605AAE"/>
    <w:rsid w:val="006113DD"/>
    <w:rsid w:val="00612648"/>
    <w:rsid w:val="00612A36"/>
    <w:rsid w:val="006136C4"/>
    <w:rsid w:val="00620350"/>
    <w:rsid w:val="006205B5"/>
    <w:rsid w:val="00620688"/>
    <w:rsid w:val="00625B56"/>
    <w:rsid w:val="00626929"/>
    <w:rsid w:val="00627740"/>
    <w:rsid w:val="00630596"/>
    <w:rsid w:val="006324DD"/>
    <w:rsid w:val="0063313D"/>
    <w:rsid w:val="0063324B"/>
    <w:rsid w:val="00633EFE"/>
    <w:rsid w:val="0063506C"/>
    <w:rsid w:val="006352F3"/>
    <w:rsid w:val="0063625F"/>
    <w:rsid w:val="0064182F"/>
    <w:rsid w:val="00650EBF"/>
    <w:rsid w:val="00653701"/>
    <w:rsid w:val="006538BC"/>
    <w:rsid w:val="006552DF"/>
    <w:rsid w:val="00655711"/>
    <w:rsid w:val="006561B6"/>
    <w:rsid w:val="00656FED"/>
    <w:rsid w:val="0066168A"/>
    <w:rsid w:val="00663621"/>
    <w:rsid w:val="00663DBC"/>
    <w:rsid w:val="0066562F"/>
    <w:rsid w:val="0066641D"/>
    <w:rsid w:val="0067166C"/>
    <w:rsid w:val="00671992"/>
    <w:rsid w:val="00671C41"/>
    <w:rsid w:val="006737CD"/>
    <w:rsid w:val="006812BE"/>
    <w:rsid w:val="00682573"/>
    <w:rsid w:val="00685A4A"/>
    <w:rsid w:val="0069090E"/>
    <w:rsid w:val="0069138B"/>
    <w:rsid w:val="00691A07"/>
    <w:rsid w:val="006933AB"/>
    <w:rsid w:val="00693F79"/>
    <w:rsid w:val="006A50D3"/>
    <w:rsid w:val="006A7601"/>
    <w:rsid w:val="006B0E75"/>
    <w:rsid w:val="006B2BD5"/>
    <w:rsid w:val="006B32BA"/>
    <w:rsid w:val="006B3D54"/>
    <w:rsid w:val="006B4C0A"/>
    <w:rsid w:val="006C1678"/>
    <w:rsid w:val="006C195C"/>
    <w:rsid w:val="006C2564"/>
    <w:rsid w:val="006C279D"/>
    <w:rsid w:val="006C2B15"/>
    <w:rsid w:val="006C6D3F"/>
    <w:rsid w:val="006C7CED"/>
    <w:rsid w:val="006D5BDE"/>
    <w:rsid w:val="006E11BB"/>
    <w:rsid w:val="006E1B85"/>
    <w:rsid w:val="006E1C90"/>
    <w:rsid w:val="006E1D4C"/>
    <w:rsid w:val="006E5EDF"/>
    <w:rsid w:val="006E6C55"/>
    <w:rsid w:val="006E7A84"/>
    <w:rsid w:val="006F2F6A"/>
    <w:rsid w:val="006F3B77"/>
    <w:rsid w:val="006F6061"/>
    <w:rsid w:val="006F6539"/>
    <w:rsid w:val="00700836"/>
    <w:rsid w:val="00703473"/>
    <w:rsid w:val="00707CEB"/>
    <w:rsid w:val="00710932"/>
    <w:rsid w:val="00712D56"/>
    <w:rsid w:val="00713313"/>
    <w:rsid w:val="00713DCB"/>
    <w:rsid w:val="0071436B"/>
    <w:rsid w:val="00715DAF"/>
    <w:rsid w:val="007220EF"/>
    <w:rsid w:val="00722973"/>
    <w:rsid w:val="00723392"/>
    <w:rsid w:val="00725051"/>
    <w:rsid w:val="00734B34"/>
    <w:rsid w:val="007367FF"/>
    <w:rsid w:val="00736EA7"/>
    <w:rsid w:val="00737D6C"/>
    <w:rsid w:val="00741C28"/>
    <w:rsid w:val="00741CBB"/>
    <w:rsid w:val="00741EBF"/>
    <w:rsid w:val="007430AE"/>
    <w:rsid w:val="00744AE5"/>
    <w:rsid w:val="00746397"/>
    <w:rsid w:val="007476E6"/>
    <w:rsid w:val="007529CA"/>
    <w:rsid w:val="0075397A"/>
    <w:rsid w:val="0075506B"/>
    <w:rsid w:val="0075528D"/>
    <w:rsid w:val="00757819"/>
    <w:rsid w:val="00764089"/>
    <w:rsid w:val="00764998"/>
    <w:rsid w:val="00767BCE"/>
    <w:rsid w:val="00770CDC"/>
    <w:rsid w:val="0077266A"/>
    <w:rsid w:val="007735B7"/>
    <w:rsid w:val="007769EF"/>
    <w:rsid w:val="00780695"/>
    <w:rsid w:val="00784532"/>
    <w:rsid w:val="00784E74"/>
    <w:rsid w:val="007876CE"/>
    <w:rsid w:val="007878C2"/>
    <w:rsid w:val="00787B94"/>
    <w:rsid w:val="00790112"/>
    <w:rsid w:val="00790B63"/>
    <w:rsid w:val="00791483"/>
    <w:rsid w:val="00793CB6"/>
    <w:rsid w:val="00794ECE"/>
    <w:rsid w:val="00796892"/>
    <w:rsid w:val="007A73C1"/>
    <w:rsid w:val="007B1D5A"/>
    <w:rsid w:val="007B4961"/>
    <w:rsid w:val="007B691D"/>
    <w:rsid w:val="007C016C"/>
    <w:rsid w:val="007C225D"/>
    <w:rsid w:val="007C48FB"/>
    <w:rsid w:val="007C5890"/>
    <w:rsid w:val="007D01BF"/>
    <w:rsid w:val="007D04E9"/>
    <w:rsid w:val="007D100C"/>
    <w:rsid w:val="007D1918"/>
    <w:rsid w:val="007D6850"/>
    <w:rsid w:val="007D7F26"/>
    <w:rsid w:val="007E254C"/>
    <w:rsid w:val="007E25F3"/>
    <w:rsid w:val="007E2790"/>
    <w:rsid w:val="007E4EEE"/>
    <w:rsid w:val="007E5696"/>
    <w:rsid w:val="007E663A"/>
    <w:rsid w:val="007F18BA"/>
    <w:rsid w:val="007F2B57"/>
    <w:rsid w:val="007F323A"/>
    <w:rsid w:val="007F5BFF"/>
    <w:rsid w:val="007F7066"/>
    <w:rsid w:val="007F7D48"/>
    <w:rsid w:val="0080297C"/>
    <w:rsid w:val="00804CA0"/>
    <w:rsid w:val="00805201"/>
    <w:rsid w:val="008078DC"/>
    <w:rsid w:val="00811B20"/>
    <w:rsid w:val="008155C0"/>
    <w:rsid w:val="00817608"/>
    <w:rsid w:val="00817C3E"/>
    <w:rsid w:val="008213B0"/>
    <w:rsid w:val="00822E46"/>
    <w:rsid w:val="00822F67"/>
    <w:rsid w:val="008244BB"/>
    <w:rsid w:val="00825AF4"/>
    <w:rsid w:val="00826042"/>
    <w:rsid w:val="0082746B"/>
    <w:rsid w:val="00832FF8"/>
    <w:rsid w:val="00833F72"/>
    <w:rsid w:val="00836C4C"/>
    <w:rsid w:val="00836F3E"/>
    <w:rsid w:val="008371BC"/>
    <w:rsid w:val="00841F44"/>
    <w:rsid w:val="00842615"/>
    <w:rsid w:val="00842DFA"/>
    <w:rsid w:val="008439BC"/>
    <w:rsid w:val="00843D40"/>
    <w:rsid w:val="008465E2"/>
    <w:rsid w:val="0084661F"/>
    <w:rsid w:val="00846629"/>
    <w:rsid w:val="00846FF0"/>
    <w:rsid w:val="00851876"/>
    <w:rsid w:val="00853549"/>
    <w:rsid w:val="008539B3"/>
    <w:rsid w:val="00856C47"/>
    <w:rsid w:val="00857E26"/>
    <w:rsid w:val="008606DB"/>
    <w:rsid w:val="00860EDB"/>
    <w:rsid w:val="00866D3C"/>
    <w:rsid w:val="00866D43"/>
    <w:rsid w:val="00870411"/>
    <w:rsid w:val="00871055"/>
    <w:rsid w:val="00873205"/>
    <w:rsid w:val="008732CD"/>
    <w:rsid w:val="00881D77"/>
    <w:rsid w:val="00887672"/>
    <w:rsid w:val="008925C1"/>
    <w:rsid w:val="00896BBD"/>
    <w:rsid w:val="00896D5A"/>
    <w:rsid w:val="008A1997"/>
    <w:rsid w:val="008A1CDF"/>
    <w:rsid w:val="008A4269"/>
    <w:rsid w:val="008A5786"/>
    <w:rsid w:val="008A5B00"/>
    <w:rsid w:val="008B0AA5"/>
    <w:rsid w:val="008B0BE0"/>
    <w:rsid w:val="008B0F73"/>
    <w:rsid w:val="008B34F3"/>
    <w:rsid w:val="008B35CE"/>
    <w:rsid w:val="008B651B"/>
    <w:rsid w:val="008B69A3"/>
    <w:rsid w:val="008C157A"/>
    <w:rsid w:val="008D16B3"/>
    <w:rsid w:val="008D2A68"/>
    <w:rsid w:val="008D5A16"/>
    <w:rsid w:val="008D5B52"/>
    <w:rsid w:val="008D6232"/>
    <w:rsid w:val="008E0781"/>
    <w:rsid w:val="008E187E"/>
    <w:rsid w:val="008E7BD2"/>
    <w:rsid w:val="008F0650"/>
    <w:rsid w:val="008F2A7C"/>
    <w:rsid w:val="008F3F3B"/>
    <w:rsid w:val="008F56E8"/>
    <w:rsid w:val="00900BE1"/>
    <w:rsid w:val="009014D3"/>
    <w:rsid w:val="009054FF"/>
    <w:rsid w:val="00906A4C"/>
    <w:rsid w:val="0091067E"/>
    <w:rsid w:val="00910DAD"/>
    <w:rsid w:val="009149A6"/>
    <w:rsid w:val="009151D8"/>
    <w:rsid w:val="009158A1"/>
    <w:rsid w:val="00915E5C"/>
    <w:rsid w:val="009174AE"/>
    <w:rsid w:val="0092095D"/>
    <w:rsid w:val="00922850"/>
    <w:rsid w:val="009229BE"/>
    <w:rsid w:val="00923331"/>
    <w:rsid w:val="0092387B"/>
    <w:rsid w:val="00923CE0"/>
    <w:rsid w:val="009257EB"/>
    <w:rsid w:val="00925A37"/>
    <w:rsid w:val="00927EBC"/>
    <w:rsid w:val="0093093A"/>
    <w:rsid w:val="00931025"/>
    <w:rsid w:val="00931A04"/>
    <w:rsid w:val="009327A7"/>
    <w:rsid w:val="00932CB4"/>
    <w:rsid w:val="0093384D"/>
    <w:rsid w:val="00937DD9"/>
    <w:rsid w:val="00940A56"/>
    <w:rsid w:val="00940D26"/>
    <w:rsid w:val="009478AA"/>
    <w:rsid w:val="00951284"/>
    <w:rsid w:val="00951604"/>
    <w:rsid w:val="00952E40"/>
    <w:rsid w:val="009530B8"/>
    <w:rsid w:val="009530DC"/>
    <w:rsid w:val="00955B70"/>
    <w:rsid w:val="00956F24"/>
    <w:rsid w:val="00956F37"/>
    <w:rsid w:val="00957BCF"/>
    <w:rsid w:val="00961688"/>
    <w:rsid w:val="00962585"/>
    <w:rsid w:val="00965190"/>
    <w:rsid w:val="009655BB"/>
    <w:rsid w:val="00970B85"/>
    <w:rsid w:val="0097295D"/>
    <w:rsid w:val="00975056"/>
    <w:rsid w:val="009750F0"/>
    <w:rsid w:val="00975CDC"/>
    <w:rsid w:val="009773FC"/>
    <w:rsid w:val="00980177"/>
    <w:rsid w:val="009807A0"/>
    <w:rsid w:val="0098207D"/>
    <w:rsid w:val="0098273C"/>
    <w:rsid w:val="00985B0E"/>
    <w:rsid w:val="00986433"/>
    <w:rsid w:val="0098669A"/>
    <w:rsid w:val="00986942"/>
    <w:rsid w:val="00986E11"/>
    <w:rsid w:val="00987181"/>
    <w:rsid w:val="00992B62"/>
    <w:rsid w:val="009940A7"/>
    <w:rsid w:val="0099452D"/>
    <w:rsid w:val="00996D0E"/>
    <w:rsid w:val="00997AD7"/>
    <w:rsid w:val="009A0FDB"/>
    <w:rsid w:val="009A18CF"/>
    <w:rsid w:val="009A264C"/>
    <w:rsid w:val="009A2AE3"/>
    <w:rsid w:val="009A3BE9"/>
    <w:rsid w:val="009A40BC"/>
    <w:rsid w:val="009B01AF"/>
    <w:rsid w:val="009B04BF"/>
    <w:rsid w:val="009B0BEB"/>
    <w:rsid w:val="009B4201"/>
    <w:rsid w:val="009B43C0"/>
    <w:rsid w:val="009B47E5"/>
    <w:rsid w:val="009B4E02"/>
    <w:rsid w:val="009B6157"/>
    <w:rsid w:val="009C389F"/>
    <w:rsid w:val="009C5C47"/>
    <w:rsid w:val="009D25A7"/>
    <w:rsid w:val="009D2C8A"/>
    <w:rsid w:val="009D35C0"/>
    <w:rsid w:val="009D6319"/>
    <w:rsid w:val="009E028B"/>
    <w:rsid w:val="009E1354"/>
    <w:rsid w:val="009E2E3B"/>
    <w:rsid w:val="009E53AC"/>
    <w:rsid w:val="009E594C"/>
    <w:rsid w:val="009F00CE"/>
    <w:rsid w:val="009F138B"/>
    <w:rsid w:val="009F6518"/>
    <w:rsid w:val="009F673A"/>
    <w:rsid w:val="009F71B1"/>
    <w:rsid w:val="00A00024"/>
    <w:rsid w:val="00A01032"/>
    <w:rsid w:val="00A0186B"/>
    <w:rsid w:val="00A02DAD"/>
    <w:rsid w:val="00A061DF"/>
    <w:rsid w:val="00A064BC"/>
    <w:rsid w:val="00A07043"/>
    <w:rsid w:val="00A076D9"/>
    <w:rsid w:val="00A13DE0"/>
    <w:rsid w:val="00A177F2"/>
    <w:rsid w:val="00A20343"/>
    <w:rsid w:val="00A269EA"/>
    <w:rsid w:val="00A373F8"/>
    <w:rsid w:val="00A40855"/>
    <w:rsid w:val="00A40F8F"/>
    <w:rsid w:val="00A418D6"/>
    <w:rsid w:val="00A44983"/>
    <w:rsid w:val="00A452C2"/>
    <w:rsid w:val="00A463D4"/>
    <w:rsid w:val="00A511D1"/>
    <w:rsid w:val="00A51C9F"/>
    <w:rsid w:val="00A51F6A"/>
    <w:rsid w:val="00A55AF8"/>
    <w:rsid w:val="00A5777C"/>
    <w:rsid w:val="00A61A10"/>
    <w:rsid w:val="00A62821"/>
    <w:rsid w:val="00A635DF"/>
    <w:rsid w:val="00A63957"/>
    <w:rsid w:val="00A63DF8"/>
    <w:rsid w:val="00A64ECC"/>
    <w:rsid w:val="00A65C39"/>
    <w:rsid w:val="00A7367E"/>
    <w:rsid w:val="00A73E31"/>
    <w:rsid w:val="00A74954"/>
    <w:rsid w:val="00A75A9C"/>
    <w:rsid w:val="00A801FA"/>
    <w:rsid w:val="00A83DE8"/>
    <w:rsid w:val="00A842E5"/>
    <w:rsid w:val="00A84593"/>
    <w:rsid w:val="00A85B22"/>
    <w:rsid w:val="00A85CA7"/>
    <w:rsid w:val="00A9034B"/>
    <w:rsid w:val="00A90540"/>
    <w:rsid w:val="00A907D5"/>
    <w:rsid w:val="00A90A8E"/>
    <w:rsid w:val="00A94C92"/>
    <w:rsid w:val="00A958DB"/>
    <w:rsid w:val="00A96ABB"/>
    <w:rsid w:val="00AA0CA3"/>
    <w:rsid w:val="00AA5DD1"/>
    <w:rsid w:val="00AA6140"/>
    <w:rsid w:val="00AA7ED7"/>
    <w:rsid w:val="00AB0206"/>
    <w:rsid w:val="00AB17C1"/>
    <w:rsid w:val="00AB78F0"/>
    <w:rsid w:val="00AB7951"/>
    <w:rsid w:val="00AC07C6"/>
    <w:rsid w:val="00AC23D0"/>
    <w:rsid w:val="00AC48FA"/>
    <w:rsid w:val="00AC4A95"/>
    <w:rsid w:val="00AC621D"/>
    <w:rsid w:val="00AC6A16"/>
    <w:rsid w:val="00AC6EDB"/>
    <w:rsid w:val="00AD4D75"/>
    <w:rsid w:val="00AD59DB"/>
    <w:rsid w:val="00AD6443"/>
    <w:rsid w:val="00AD68E1"/>
    <w:rsid w:val="00AD6BA2"/>
    <w:rsid w:val="00AD712B"/>
    <w:rsid w:val="00AE402D"/>
    <w:rsid w:val="00AE64D4"/>
    <w:rsid w:val="00AF0EFE"/>
    <w:rsid w:val="00AF1CC8"/>
    <w:rsid w:val="00AF21C0"/>
    <w:rsid w:val="00AF3B73"/>
    <w:rsid w:val="00AF4729"/>
    <w:rsid w:val="00B00A82"/>
    <w:rsid w:val="00B0174C"/>
    <w:rsid w:val="00B053C0"/>
    <w:rsid w:val="00B05502"/>
    <w:rsid w:val="00B05503"/>
    <w:rsid w:val="00B05F85"/>
    <w:rsid w:val="00B1164B"/>
    <w:rsid w:val="00B1390B"/>
    <w:rsid w:val="00B14677"/>
    <w:rsid w:val="00B15038"/>
    <w:rsid w:val="00B162B7"/>
    <w:rsid w:val="00B162E7"/>
    <w:rsid w:val="00B16CC4"/>
    <w:rsid w:val="00B17630"/>
    <w:rsid w:val="00B17B7D"/>
    <w:rsid w:val="00B21236"/>
    <w:rsid w:val="00B23EF6"/>
    <w:rsid w:val="00B25D00"/>
    <w:rsid w:val="00B36BC2"/>
    <w:rsid w:val="00B421CC"/>
    <w:rsid w:val="00B4270B"/>
    <w:rsid w:val="00B42DE4"/>
    <w:rsid w:val="00B43B75"/>
    <w:rsid w:val="00B4557D"/>
    <w:rsid w:val="00B46259"/>
    <w:rsid w:val="00B47B38"/>
    <w:rsid w:val="00B47EEB"/>
    <w:rsid w:val="00B50323"/>
    <w:rsid w:val="00B530A3"/>
    <w:rsid w:val="00B55B07"/>
    <w:rsid w:val="00B57D9C"/>
    <w:rsid w:val="00B61A10"/>
    <w:rsid w:val="00B61C01"/>
    <w:rsid w:val="00B6781A"/>
    <w:rsid w:val="00B6799F"/>
    <w:rsid w:val="00B71318"/>
    <w:rsid w:val="00B71688"/>
    <w:rsid w:val="00B727CE"/>
    <w:rsid w:val="00B737E3"/>
    <w:rsid w:val="00B7514C"/>
    <w:rsid w:val="00B766C0"/>
    <w:rsid w:val="00B8140B"/>
    <w:rsid w:val="00B8235D"/>
    <w:rsid w:val="00B84C0D"/>
    <w:rsid w:val="00B84F8D"/>
    <w:rsid w:val="00B85619"/>
    <w:rsid w:val="00B9088B"/>
    <w:rsid w:val="00B90C4B"/>
    <w:rsid w:val="00B92215"/>
    <w:rsid w:val="00B9340A"/>
    <w:rsid w:val="00B93C81"/>
    <w:rsid w:val="00B953F6"/>
    <w:rsid w:val="00B96BC8"/>
    <w:rsid w:val="00B9761C"/>
    <w:rsid w:val="00BA05D4"/>
    <w:rsid w:val="00BA0BA5"/>
    <w:rsid w:val="00BA0E9E"/>
    <w:rsid w:val="00BA1D8D"/>
    <w:rsid w:val="00BA4FC5"/>
    <w:rsid w:val="00BA5098"/>
    <w:rsid w:val="00BA5C4B"/>
    <w:rsid w:val="00BB0F36"/>
    <w:rsid w:val="00BB14DC"/>
    <w:rsid w:val="00BB35AD"/>
    <w:rsid w:val="00BB476B"/>
    <w:rsid w:val="00BB7D68"/>
    <w:rsid w:val="00BC0304"/>
    <w:rsid w:val="00BC3335"/>
    <w:rsid w:val="00BC47FF"/>
    <w:rsid w:val="00BC521B"/>
    <w:rsid w:val="00BD4400"/>
    <w:rsid w:val="00BD645B"/>
    <w:rsid w:val="00BE01DD"/>
    <w:rsid w:val="00BE052F"/>
    <w:rsid w:val="00BE217A"/>
    <w:rsid w:val="00BE3AB3"/>
    <w:rsid w:val="00BE42BB"/>
    <w:rsid w:val="00BF11FF"/>
    <w:rsid w:val="00BF1B1A"/>
    <w:rsid w:val="00BF2039"/>
    <w:rsid w:val="00BF3A2A"/>
    <w:rsid w:val="00C0154A"/>
    <w:rsid w:val="00C0186D"/>
    <w:rsid w:val="00C02BCF"/>
    <w:rsid w:val="00C03115"/>
    <w:rsid w:val="00C05B33"/>
    <w:rsid w:val="00C06626"/>
    <w:rsid w:val="00C06A9E"/>
    <w:rsid w:val="00C06C01"/>
    <w:rsid w:val="00C1024F"/>
    <w:rsid w:val="00C1240A"/>
    <w:rsid w:val="00C13A25"/>
    <w:rsid w:val="00C13A58"/>
    <w:rsid w:val="00C13C4C"/>
    <w:rsid w:val="00C145AA"/>
    <w:rsid w:val="00C158EC"/>
    <w:rsid w:val="00C1689F"/>
    <w:rsid w:val="00C233F4"/>
    <w:rsid w:val="00C24627"/>
    <w:rsid w:val="00C30296"/>
    <w:rsid w:val="00C33C57"/>
    <w:rsid w:val="00C34247"/>
    <w:rsid w:val="00C361F3"/>
    <w:rsid w:val="00C36C8E"/>
    <w:rsid w:val="00C36F83"/>
    <w:rsid w:val="00C402AC"/>
    <w:rsid w:val="00C40349"/>
    <w:rsid w:val="00C4275B"/>
    <w:rsid w:val="00C43286"/>
    <w:rsid w:val="00C44823"/>
    <w:rsid w:val="00C44AC2"/>
    <w:rsid w:val="00C45494"/>
    <w:rsid w:val="00C461DA"/>
    <w:rsid w:val="00C5235B"/>
    <w:rsid w:val="00C535D9"/>
    <w:rsid w:val="00C56CEF"/>
    <w:rsid w:val="00C6122D"/>
    <w:rsid w:val="00C6165F"/>
    <w:rsid w:val="00C6230B"/>
    <w:rsid w:val="00C64E3F"/>
    <w:rsid w:val="00C65691"/>
    <w:rsid w:val="00C73684"/>
    <w:rsid w:val="00C73B4C"/>
    <w:rsid w:val="00C749B3"/>
    <w:rsid w:val="00C77ED7"/>
    <w:rsid w:val="00C82FE3"/>
    <w:rsid w:val="00C8387D"/>
    <w:rsid w:val="00C87C35"/>
    <w:rsid w:val="00C949BE"/>
    <w:rsid w:val="00C96BE7"/>
    <w:rsid w:val="00C971CD"/>
    <w:rsid w:val="00C979B2"/>
    <w:rsid w:val="00CA0485"/>
    <w:rsid w:val="00CA07DD"/>
    <w:rsid w:val="00CA2472"/>
    <w:rsid w:val="00CA2FD6"/>
    <w:rsid w:val="00CA3050"/>
    <w:rsid w:val="00CA5A67"/>
    <w:rsid w:val="00CB16DB"/>
    <w:rsid w:val="00CB372D"/>
    <w:rsid w:val="00CB6860"/>
    <w:rsid w:val="00CB6C59"/>
    <w:rsid w:val="00CB79B5"/>
    <w:rsid w:val="00CB7E4B"/>
    <w:rsid w:val="00CC241D"/>
    <w:rsid w:val="00CC6DDC"/>
    <w:rsid w:val="00CD0320"/>
    <w:rsid w:val="00CD692B"/>
    <w:rsid w:val="00CD6A16"/>
    <w:rsid w:val="00CD7EA9"/>
    <w:rsid w:val="00CE01F3"/>
    <w:rsid w:val="00CE17E7"/>
    <w:rsid w:val="00CE2CAE"/>
    <w:rsid w:val="00CE498D"/>
    <w:rsid w:val="00CE5DFB"/>
    <w:rsid w:val="00CE5FC0"/>
    <w:rsid w:val="00CF4A89"/>
    <w:rsid w:val="00CF5531"/>
    <w:rsid w:val="00CF5FE8"/>
    <w:rsid w:val="00D02550"/>
    <w:rsid w:val="00D027E2"/>
    <w:rsid w:val="00D03860"/>
    <w:rsid w:val="00D05DF1"/>
    <w:rsid w:val="00D05E1D"/>
    <w:rsid w:val="00D065AC"/>
    <w:rsid w:val="00D07E27"/>
    <w:rsid w:val="00D11C37"/>
    <w:rsid w:val="00D13ECE"/>
    <w:rsid w:val="00D14CC7"/>
    <w:rsid w:val="00D17A84"/>
    <w:rsid w:val="00D209FA"/>
    <w:rsid w:val="00D2523E"/>
    <w:rsid w:val="00D25C91"/>
    <w:rsid w:val="00D2764A"/>
    <w:rsid w:val="00D27660"/>
    <w:rsid w:val="00D31A43"/>
    <w:rsid w:val="00D320CD"/>
    <w:rsid w:val="00D3396D"/>
    <w:rsid w:val="00D37212"/>
    <w:rsid w:val="00D42412"/>
    <w:rsid w:val="00D438C4"/>
    <w:rsid w:val="00D46BE2"/>
    <w:rsid w:val="00D47883"/>
    <w:rsid w:val="00D503C4"/>
    <w:rsid w:val="00D54DF7"/>
    <w:rsid w:val="00D5658A"/>
    <w:rsid w:val="00D57370"/>
    <w:rsid w:val="00D6027B"/>
    <w:rsid w:val="00D6268E"/>
    <w:rsid w:val="00D647B8"/>
    <w:rsid w:val="00D64A42"/>
    <w:rsid w:val="00D66C05"/>
    <w:rsid w:val="00D70219"/>
    <w:rsid w:val="00D70E08"/>
    <w:rsid w:val="00D723FA"/>
    <w:rsid w:val="00D727E1"/>
    <w:rsid w:val="00D72E68"/>
    <w:rsid w:val="00D8161B"/>
    <w:rsid w:val="00D82B94"/>
    <w:rsid w:val="00D83200"/>
    <w:rsid w:val="00D84AE0"/>
    <w:rsid w:val="00D852B5"/>
    <w:rsid w:val="00D87614"/>
    <w:rsid w:val="00D95CA8"/>
    <w:rsid w:val="00DA049D"/>
    <w:rsid w:val="00DA1928"/>
    <w:rsid w:val="00DA594F"/>
    <w:rsid w:val="00DA5BC6"/>
    <w:rsid w:val="00DB157F"/>
    <w:rsid w:val="00DB279E"/>
    <w:rsid w:val="00DB4B81"/>
    <w:rsid w:val="00DB51FB"/>
    <w:rsid w:val="00DB7089"/>
    <w:rsid w:val="00DC09DE"/>
    <w:rsid w:val="00DC63F3"/>
    <w:rsid w:val="00DC756A"/>
    <w:rsid w:val="00DD10F8"/>
    <w:rsid w:val="00DD1804"/>
    <w:rsid w:val="00DD35F5"/>
    <w:rsid w:val="00DD3B1B"/>
    <w:rsid w:val="00DD6C8B"/>
    <w:rsid w:val="00DD7624"/>
    <w:rsid w:val="00DD7652"/>
    <w:rsid w:val="00DD7C77"/>
    <w:rsid w:val="00DE20DA"/>
    <w:rsid w:val="00DE2A81"/>
    <w:rsid w:val="00DE5E15"/>
    <w:rsid w:val="00DE607E"/>
    <w:rsid w:val="00DE60EF"/>
    <w:rsid w:val="00DE7A97"/>
    <w:rsid w:val="00DF2B70"/>
    <w:rsid w:val="00DF2F97"/>
    <w:rsid w:val="00DF59EB"/>
    <w:rsid w:val="00DF6686"/>
    <w:rsid w:val="00DF6AAC"/>
    <w:rsid w:val="00DF7349"/>
    <w:rsid w:val="00E0056B"/>
    <w:rsid w:val="00E011EA"/>
    <w:rsid w:val="00E026ED"/>
    <w:rsid w:val="00E06418"/>
    <w:rsid w:val="00E14304"/>
    <w:rsid w:val="00E1622E"/>
    <w:rsid w:val="00E16502"/>
    <w:rsid w:val="00E1697C"/>
    <w:rsid w:val="00E17C47"/>
    <w:rsid w:val="00E2073B"/>
    <w:rsid w:val="00E2163D"/>
    <w:rsid w:val="00E23334"/>
    <w:rsid w:val="00E26A73"/>
    <w:rsid w:val="00E26E23"/>
    <w:rsid w:val="00E26E2D"/>
    <w:rsid w:val="00E304A7"/>
    <w:rsid w:val="00E311A4"/>
    <w:rsid w:val="00E36D62"/>
    <w:rsid w:val="00E41328"/>
    <w:rsid w:val="00E4279E"/>
    <w:rsid w:val="00E437DD"/>
    <w:rsid w:val="00E46797"/>
    <w:rsid w:val="00E470D8"/>
    <w:rsid w:val="00E473CE"/>
    <w:rsid w:val="00E51018"/>
    <w:rsid w:val="00E52A05"/>
    <w:rsid w:val="00E53291"/>
    <w:rsid w:val="00E53938"/>
    <w:rsid w:val="00E56535"/>
    <w:rsid w:val="00E56A92"/>
    <w:rsid w:val="00E603B8"/>
    <w:rsid w:val="00E620A5"/>
    <w:rsid w:val="00E63A51"/>
    <w:rsid w:val="00E656B7"/>
    <w:rsid w:val="00E66FC8"/>
    <w:rsid w:val="00E7142B"/>
    <w:rsid w:val="00E72A2F"/>
    <w:rsid w:val="00E7364B"/>
    <w:rsid w:val="00E73B2E"/>
    <w:rsid w:val="00E75E97"/>
    <w:rsid w:val="00E77720"/>
    <w:rsid w:val="00E77D38"/>
    <w:rsid w:val="00E83C53"/>
    <w:rsid w:val="00E84391"/>
    <w:rsid w:val="00E84965"/>
    <w:rsid w:val="00E8549E"/>
    <w:rsid w:val="00E868F8"/>
    <w:rsid w:val="00E90E1D"/>
    <w:rsid w:val="00E910C4"/>
    <w:rsid w:val="00E92AF1"/>
    <w:rsid w:val="00E9557E"/>
    <w:rsid w:val="00E9591A"/>
    <w:rsid w:val="00E959AA"/>
    <w:rsid w:val="00E95F3B"/>
    <w:rsid w:val="00EA19D6"/>
    <w:rsid w:val="00EA5AFC"/>
    <w:rsid w:val="00EA65ED"/>
    <w:rsid w:val="00EB0BBD"/>
    <w:rsid w:val="00EB1783"/>
    <w:rsid w:val="00EB1E63"/>
    <w:rsid w:val="00EB204F"/>
    <w:rsid w:val="00EB3390"/>
    <w:rsid w:val="00EB540C"/>
    <w:rsid w:val="00EB60D4"/>
    <w:rsid w:val="00EB79F0"/>
    <w:rsid w:val="00EC50E4"/>
    <w:rsid w:val="00ED1832"/>
    <w:rsid w:val="00ED4341"/>
    <w:rsid w:val="00EE1D1E"/>
    <w:rsid w:val="00EE21EA"/>
    <w:rsid w:val="00EE295D"/>
    <w:rsid w:val="00EE4B26"/>
    <w:rsid w:val="00EE6610"/>
    <w:rsid w:val="00EE7354"/>
    <w:rsid w:val="00EF002F"/>
    <w:rsid w:val="00EF0A6A"/>
    <w:rsid w:val="00EF0C52"/>
    <w:rsid w:val="00EF1322"/>
    <w:rsid w:val="00EF1603"/>
    <w:rsid w:val="00EF2E64"/>
    <w:rsid w:val="00EF7227"/>
    <w:rsid w:val="00F001C3"/>
    <w:rsid w:val="00F01086"/>
    <w:rsid w:val="00F01FB7"/>
    <w:rsid w:val="00F05955"/>
    <w:rsid w:val="00F10098"/>
    <w:rsid w:val="00F10655"/>
    <w:rsid w:val="00F12989"/>
    <w:rsid w:val="00F1427E"/>
    <w:rsid w:val="00F200C6"/>
    <w:rsid w:val="00F22AC1"/>
    <w:rsid w:val="00F22F48"/>
    <w:rsid w:val="00F25D59"/>
    <w:rsid w:val="00F3062F"/>
    <w:rsid w:val="00F30FEE"/>
    <w:rsid w:val="00F321D5"/>
    <w:rsid w:val="00F34428"/>
    <w:rsid w:val="00F34BBE"/>
    <w:rsid w:val="00F35A46"/>
    <w:rsid w:val="00F37832"/>
    <w:rsid w:val="00F41396"/>
    <w:rsid w:val="00F43BCE"/>
    <w:rsid w:val="00F50B71"/>
    <w:rsid w:val="00F523EC"/>
    <w:rsid w:val="00F56270"/>
    <w:rsid w:val="00F56AEC"/>
    <w:rsid w:val="00F61AC5"/>
    <w:rsid w:val="00F62CF8"/>
    <w:rsid w:val="00F62D1E"/>
    <w:rsid w:val="00F6327D"/>
    <w:rsid w:val="00F63427"/>
    <w:rsid w:val="00F64097"/>
    <w:rsid w:val="00F6534F"/>
    <w:rsid w:val="00F7213E"/>
    <w:rsid w:val="00F7220F"/>
    <w:rsid w:val="00F729A8"/>
    <w:rsid w:val="00F73704"/>
    <w:rsid w:val="00F74D78"/>
    <w:rsid w:val="00F760CF"/>
    <w:rsid w:val="00F7666E"/>
    <w:rsid w:val="00F80F6E"/>
    <w:rsid w:val="00F8457C"/>
    <w:rsid w:val="00F84905"/>
    <w:rsid w:val="00F87AE7"/>
    <w:rsid w:val="00F927E5"/>
    <w:rsid w:val="00F9358B"/>
    <w:rsid w:val="00F94A10"/>
    <w:rsid w:val="00F94C19"/>
    <w:rsid w:val="00F94F1B"/>
    <w:rsid w:val="00F94FBF"/>
    <w:rsid w:val="00F950F6"/>
    <w:rsid w:val="00FA0504"/>
    <w:rsid w:val="00FA22CC"/>
    <w:rsid w:val="00FA5E35"/>
    <w:rsid w:val="00FA6706"/>
    <w:rsid w:val="00FB1B51"/>
    <w:rsid w:val="00FB6294"/>
    <w:rsid w:val="00FC0F47"/>
    <w:rsid w:val="00FC362E"/>
    <w:rsid w:val="00FC435E"/>
    <w:rsid w:val="00FC4588"/>
    <w:rsid w:val="00FC470A"/>
    <w:rsid w:val="00FC5D1D"/>
    <w:rsid w:val="00FC6679"/>
    <w:rsid w:val="00FC7340"/>
    <w:rsid w:val="00FC7594"/>
    <w:rsid w:val="00FC7EF7"/>
    <w:rsid w:val="00FD030D"/>
    <w:rsid w:val="00FD0FFC"/>
    <w:rsid w:val="00FD2BA7"/>
    <w:rsid w:val="00FD4F7B"/>
    <w:rsid w:val="00FD76ED"/>
    <w:rsid w:val="00FE1BED"/>
    <w:rsid w:val="00FE1E35"/>
    <w:rsid w:val="00FF3119"/>
    <w:rsid w:val="00FF365D"/>
    <w:rsid w:val="00FF3EE0"/>
    <w:rsid w:val="00FF4FD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CC782"/>
  <w15:docId w15:val="{CD9ADFCC-F353-482C-AB74-3CFA7C17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D3F"/>
    <w:rPr>
      <w:lang w:val="ro-RO"/>
    </w:rPr>
  </w:style>
  <w:style w:type="paragraph" w:styleId="Titlu1">
    <w:name w:val="heading 1"/>
    <w:basedOn w:val="Normal"/>
    <w:next w:val="Normal"/>
    <w:link w:val="Titlu1Caracter"/>
    <w:uiPriority w:val="1"/>
    <w:qFormat/>
    <w:rsid w:val="00CC24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1"/>
    <w:unhideWhenUsed/>
    <w:qFormat/>
    <w:rsid w:val="00CC241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5A5C5E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C241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3C3D3E" w:themeColor="accent1" w:themeShade="7F"/>
      <w:sz w:val="24"/>
      <w:szCs w:val="24"/>
    </w:rPr>
  </w:style>
  <w:style w:type="paragraph" w:styleId="Titlu4">
    <w:name w:val="heading 4"/>
    <w:basedOn w:val="Normal"/>
    <w:link w:val="Titlu4Caracter"/>
    <w:uiPriority w:val="9"/>
    <w:qFormat/>
    <w:rsid w:val="00CC241D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11B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2A674C"/>
    <w:rPr>
      <w:color w:val="5F5F5F" w:themeColor="hyperlink"/>
      <w:u w:val="single"/>
    </w:rPr>
  </w:style>
  <w:style w:type="paragraph" w:styleId="Listparagraf">
    <w:name w:val="List Paragraph"/>
    <w:aliases w:val="Akapit z listą BS,Outlines a.b.c.,List_Paragraph,Multilevel para_II,Akapit z lista BS,List Paragraph1,Normal bullet 2,body 2,List Paragraph11,List Paragraph111,Antes de enumeración,Listă colorată - Accentuare 11,Bullet,Citation List"/>
    <w:basedOn w:val="Normal"/>
    <w:link w:val="ListparagrafCaracter"/>
    <w:uiPriority w:val="1"/>
    <w:qFormat/>
    <w:rsid w:val="00CA3050"/>
    <w:pPr>
      <w:ind w:left="720"/>
      <w:contextualSpacing/>
    </w:pPr>
  </w:style>
  <w:style w:type="table" w:styleId="Tabelgril">
    <w:name w:val="Table Grid"/>
    <w:basedOn w:val="TabelNormal"/>
    <w:uiPriority w:val="59"/>
    <w:rsid w:val="00EA6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07CEB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07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07CEB"/>
    <w:rPr>
      <w:lang w:val="ro-RO"/>
    </w:rPr>
  </w:style>
  <w:style w:type="paragraph" w:customStyle="1" w:styleId="Default">
    <w:name w:val="Default"/>
    <w:rsid w:val="007B4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2615"/>
    <w:rPr>
      <w:rFonts w:ascii="Segoe U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2D606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D606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D6062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D606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D6062"/>
    <w:rPr>
      <w:b/>
      <w:bCs/>
      <w:sz w:val="20"/>
      <w:szCs w:val="20"/>
      <w:lang w:val="ro-RO"/>
    </w:rPr>
  </w:style>
  <w:style w:type="character" w:customStyle="1" w:styleId="Titlu1Caracter">
    <w:name w:val="Titlu 1 Caracter"/>
    <w:basedOn w:val="Fontdeparagrafimplicit"/>
    <w:link w:val="Titlu1"/>
    <w:uiPriority w:val="1"/>
    <w:rsid w:val="00CC241D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1"/>
    <w:rsid w:val="00CC241D"/>
    <w:rPr>
      <w:rFonts w:asciiTheme="majorHAnsi" w:eastAsiaTheme="majorEastAsia" w:hAnsiTheme="majorHAnsi" w:cstheme="majorBidi"/>
      <w:color w:val="5A5C5E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CC241D"/>
    <w:rPr>
      <w:rFonts w:asciiTheme="majorHAnsi" w:eastAsiaTheme="majorEastAsia" w:hAnsiTheme="majorHAnsi" w:cstheme="majorBidi"/>
      <w:color w:val="3C3D3E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CC241D"/>
    <w:rPr>
      <w:rFonts w:ascii="Segoe UI" w:eastAsia="Times New Roman" w:hAnsi="Segoe UI" w:cs="Segoe UI"/>
      <w:sz w:val="27"/>
      <w:szCs w:val="27"/>
      <w:lang w:val="ro-RO" w:eastAsia="ro-RO"/>
    </w:rPr>
  </w:style>
  <w:style w:type="paragraph" w:styleId="Textnotdesubsol">
    <w:name w:val="footnote text"/>
    <w:aliases w:val="single space,Footnote Text Char Char,Fußnot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nhideWhenUsed/>
    <w:rsid w:val="00CC241D"/>
    <w:pPr>
      <w:spacing w:after="0" w:line="240" w:lineRule="auto"/>
      <w:ind w:left="1701"/>
      <w:jc w:val="both"/>
    </w:pPr>
    <w:rPr>
      <w:rFonts w:ascii="Trebuchet MS" w:eastAsia="MS Mincho" w:hAnsi="Trebuchet MS" w:cs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single space Caracter,Footnote Text Char Char Caracter,Fußnote Caracter,FOOTNOTES Caracter,fn Caracter,Podrozdział Caracter,Footnote Caracter,fn Char Char Char Caracter,fn Char Char Caracter,fn Char Caracter,stile 1 Caracter"/>
    <w:basedOn w:val="Fontdeparagrafimplicit"/>
    <w:link w:val="Textnotdesubsol"/>
    <w:rsid w:val="00CC241D"/>
    <w:rPr>
      <w:rFonts w:ascii="Trebuchet MS" w:eastAsia="MS Mincho" w:hAnsi="Trebuchet MS" w:cs="Trebuchet MS"/>
      <w:sz w:val="20"/>
      <w:szCs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nhideWhenUsed/>
    <w:qFormat/>
    <w:rsid w:val="00CC241D"/>
    <w:rPr>
      <w:vertAlign w:val="superscript"/>
    </w:rPr>
  </w:style>
  <w:style w:type="character" w:customStyle="1" w:styleId="rvts7">
    <w:name w:val="rvts7"/>
    <w:basedOn w:val="Fontdeparagrafimplicit"/>
    <w:rsid w:val="00CC241D"/>
  </w:style>
  <w:style w:type="character" w:styleId="Robust">
    <w:name w:val="Strong"/>
    <w:basedOn w:val="Fontdeparagrafimplicit"/>
    <w:uiPriority w:val="22"/>
    <w:qFormat/>
    <w:rsid w:val="00CC241D"/>
    <w:rPr>
      <w:b/>
      <w:bCs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CC241D"/>
    <w:pPr>
      <w:pBdr>
        <w:bottom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machetei-zCaracter1">
    <w:name w:val="Partea sup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CC241D"/>
    <w:pPr>
      <w:pBdr>
        <w:top w:val="single" w:sz="6" w:space="1" w:color="auto"/>
      </w:pBdr>
      <w:spacing w:after="0"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machetei-zCaracter1">
    <w:name w:val="Partea inferioară a machetei-z Caracter1"/>
    <w:basedOn w:val="Fontdeparagrafimplicit"/>
    <w:uiPriority w:val="99"/>
    <w:semiHidden/>
    <w:rsid w:val="00CC241D"/>
    <w:rPr>
      <w:rFonts w:ascii="Arial" w:hAnsi="Arial" w:cs="Arial"/>
      <w:vanish/>
      <w:sz w:val="16"/>
      <w:szCs w:val="16"/>
      <w:lang w:val="ro-RO"/>
    </w:rPr>
  </w:style>
  <w:style w:type="character" w:customStyle="1" w:styleId="ui-column-title1">
    <w:name w:val="ui-column-title1"/>
    <w:basedOn w:val="Fontdeparagrafimplicit"/>
    <w:rsid w:val="00CC241D"/>
  </w:style>
  <w:style w:type="character" w:customStyle="1" w:styleId="ui-panel-title2">
    <w:name w:val="ui-panel-title2"/>
    <w:basedOn w:val="Fontdeparagrafimplicit"/>
    <w:rsid w:val="00CC241D"/>
  </w:style>
  <w:style w:type="paragraph" w:styleId="NormalWeb">
    <w:name w:val="Normal (Web)"/>
    <w:basedOn w:val="Normal"/>
    <w:unhideWhenUsed/>
    <w:rsid w:val="00CC241D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Fontdeparagrafimplicit"/>
    <w:rsid w:val="00CC241D"/>
    <w:rPr>
      <w:strike w:val="0"/>
      <w:dstrike w:val="0"/>
      <w:u w:val="none"/>
      <w:effect w:val="none"/>
      <w:bdr w:val="none" w:sz="0" w:space="0" w:color="auto" w:frame="1"/>
    </w:rPr>
  </w:style>
  <w:style w:type="paragraph" w:styleId="Titlucuprins">
    <w:name w:val="TOC Heading"/>
    <w:basedOn w:val="Titlu1"/>
    <w:next w:val="Normal"/>
    <w:uiPriority w:val="39"/>
    <w:unhideWhenUsed/>
    <w:qFormat/>
    <w:rsid w:val="00CC241D"/>
    <w:pPr>
      <w:outlineLvl w:val="9"/>
    </w:pPr>
    <w:rPr>
      <w:lang w:val="en-US"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83A2C"/>
    <w:pPr>
      <w:tabs>
        <w:tab w:val="right" w:leader="dot" w:pos="10206"/>
      </w:tabs>
      <w:spacing w:after="0" w:line="360" w:lineRule="auto"/>
    </w:pPr>
    <w:rPr>
      <w:rFonts w:ascii="Trebuchet MS" w:hAnsi="Trebuchet MS" w:cs="Times New Roman"/>
      <w:b/>
      <w:noProof/>
      <w:sz w:val="24"/>
      <w:szCs w:val="24"/>
    </w:rPr>
  </w:style>
  <w:style w:type="paragraph" w:customStyle="1" w:styleId="instruct">
    <w:name w:val="instruct"/>
    <w:basedOn w:val="Normal"/>
    <w:rsid w:val="00CC241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CC241D"/>
  </w:style>
  <w:style w:type="character" w:customStyle="1" w:styleId="apple-converted-space">
    <w:name w:val="apple-converted-space"/>
    <w:basedOn w:val="Fontdeparagrafimplicit"/>
    <w:rsid w:val="00CC241D"/>
  </w:style>
  <w:style w:type="character" w:customStyle="1" w:styleId="right">
    <w:name w:val="right"/>
    <w:basedOn w:val="Fontdeparagrafimplicit"/>
    <w:rsid w:val="00CC241D"/>
  </w:style>
  <w:style w:type="paragraph" w:styleId="Cuprins2">
    <w:name w:val="toc 2"/>
    <w:basedOn w:val="Normal"/>
    <w:next w:val="Normal"/>
    <w:autoRedefine/>
    <w:uiPriority w:val="39"/>
    <w:unhideWhenUsed/>
    <w:qFormat/>
    <w:rsid w:val="0052018E"/>
    <w:pPr>
      <w:tabs>
        <w:tab w:val="right" w:leader="dot" w:pos="9350"/>
      </w:tabs>
      <w:spacing w:after="100" w:line="276" w:lineRule="auto"/>
      <w:ind w:left="220"/>
    </w:pPr>
    <w:rPr>
      <w:noProof/>
      <w:sz w:val="28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083A2C"/>
    <w:pPr>
      <w:tabs>
        <w:tab w:val="right" w:leader="dot" w:pos="9350"/>
      </w:tabs>
      <w:spacing w:after="100" w:line="276" w:lineRule="auto"/>
      <w:ind w:left="440"/>
    </w:pPr>
    <w:rPr>
      <w:rFonts w:ascii="Times New Roman" w:hAnsi="Times New Roman" w:cs="Times New Roman"/>
      <w:b/>
      <w:noProof/>
      <w:shd w:val="clear" w:color="auto" w:fill="FFC000"/>
    </w:rPr>
  </w:style>
  <w:style w:type="paragraph" w:customStyle="1" w:styleId="Subject">
    <w:name w:val="Subject"/>
    <w:rsid w:val="00CC241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Titlefront">
    <w:name w:val="Title front"/>
    <w:basedOn w:val="Normal"/>
    <w:rsid w:val="00CC241D"/>
    <w:pPr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NormalInd2">
    <w:name w:val="Normal Ind 2"/>
    <w:basedOn w:val="Normal"/>
    <w:rsid w:val="00CC241D"/>
    <w:pPr>
      <w:overflowPunct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ableline">
    <w:name w:val="Table line"/>
    <w:basedOn w:val="Normal"/>
    <w:rsid w:val="00CC241D"/>
    <w:pPr>
      <w:overflowPunct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lang w:val="en-GB"/>
    </w:rPr>
  </w:style>
  <w:style w:type="paragraph" w:customStyle="1" w:styleId="NormalInd1">
    <w:name w:val="Normal Ind 1"/>
    <w:basedOn w:val="Subject"/>
    <w:rsid w:val="00CC241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CC241D"/>
    <w:pPr>
      <w:tabs>
        <w:tab w:val="clear" w:pos="2268"/>
        <w:tab w:val="num" w:pos="360"/>
        <w:tab w:val="left" w:pos="1418"/>
      </w:tabs>
    </w:pPr>
    <w:rPr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11B39"/>
    <w:rPr>
      <w:rFonts w:asciiTheme="majorHAnsi" w:eastAsiaTheme="majorEastAsia" w:hAnsiTheme="majorHAnsi" w:cstheme="majorBidi"/>
      <w:color w:val="3C3D3E" w:themeColor="accent1" w:themeShade="7F"/>
      <w:lang w:val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 Paragraph11 Caracter"/>
    <w:link w:val="Listparagraf"/>
    <w:uiPriority w:val="34"/>
    <w:locked/>
    <w:rsid w:val="00411B39"/>
    <w:rPr>
      <w:lang w:val="ro-RO"/>
    </w:rPr>
  </w:style>
  <w:style w:type="paragraph" w:styleId="Corptext">
    <w:name w:val="Body Text"/>
    <w:aliases w:val="block style,Body,Standard paragraph,b"/>
    <w:basedOn w:val="Normal"/>
    <w:link w:val="CorptextCaracter"/>
    <w:uiPriority w:val="1"/>
    <w:qFormat/>
    <w:rsid w:val="00411B39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uiPriority w:val="1"/>
    <w:rsid w:val="00411B39"/>
    <w:rPr>
      <w:rFonts w:ascii="Arial" w:eastAsia="Times New Roman" w:hAnsi="Arial" w:cs="Arial"/>
      <w:iCs/>
      <w:sz w:val="20"/>
      <w:szCs w:val="24"/>
      <w:lang w:val="ro-RO"/>
    </w:rPr>
  </w:style>
  <w:style w:type="paragraph" w:styleId="Titlu">
    <w:name w:val="Title"/>
    <w:basedOn w:val="Normal"/>
    <w:link w:val="TitluCaracter"/>
    <w:qFormat/>
    <w:rsid w:val="00411B3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uCaracter">
    <w:name w:val="Titlu Caracter"/>
    <w:basedOn w:val="Fontdeparagrafimplicit"/>
    <w:link w:val="Titlu"/>
    <w:rsid w:val="00411B3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xl61">
    <w:name w:val="xl61"/>
    <w:basedOn w:val="Normal"/>
    <w:rsid w:val="00411B39"/>
    <w:pPr>
      <w:pBdr>
        <w:left w:val="single" w:sz="8" w:space="0" w:color="000000"/>
      </w:pBd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val="fr-FR" w:eastAsia="ar-SA"/>
    </w:rPr>
  </w:style>
  <w:style w:type="table" w:styleId="Listdeculoaredeschis-Accentuare3">
    <w:name w:val="Light List Accent 3"/>
    <w:basedOn w:val="TabelNormal"/>
    <w:uiPriority w:val="61"/>
    <w:rsid w:val="00A85B22"/>
    <w:pPr>
      <w:spacing w:after="0" w:line="240" w:lineRule="auto"/>
    </w:pPr>
    <w:tblPr>
      <w:tblStyleRowBandSize w:val="1"/>
      <w:tblStyleColBandSize w:val="1"/>
      <w:tblBorders>
        <w:top w:val="single" w:sz="8" w:space="0" w:color="08A1D9" w:themeColor="accent3"/>
        <w:left w:val="single" w:sz="8" w:space="0" w:color="08A1D9" w:themeColor="accent3"/>
        <w:bottom w:val="single" w:sz="8" w:space="0" w:color="08A1D9" w:themeColor="accent3"/>
        <w:right w:val="single" w:sz="8" w:space="0" w:color="08A1D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A1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  <w:tblStylePr w:type="band1Horz">
      <w:tblPr/>
      <w:tcPr>
        <w:tcBorders>
          <w:top w:val="single" w:sz="8" w:space="0" w:color="08A1D9" w:themeColor="accent3"/>
          <w:left w:val="single" w:sz="8" w:space="0" w:color="08A1D9" w:themeColor="accent3"/>
          <w:bottom w:val="single" w:sz="8" w:space="0" w:color="08A1D9" w:themeColor="accent3"/>
          <w:right w:val="single" w:sz="8" w:space="0" w:color="08A1D9" w:themeColor="accent3"/>
        </w:tcBorders>
      </w:tcPr>
    </w:tblStylePr>
  </w:style>
  <w:style w:type="paragraph" w:customStyle="1" w:styleId="Stil1">
    <w:name w:val="Stil1"/>
    <w:basedOn w:val="Titlu2"/>
    <w:link w:val="Stil1Caracter"/>
    <w:qFormat/>
    <w:rsid w:val="00444DD7"/>
    <w:pPr>
      <w:shd w:val="clear" w:color="auto" w:fill="C00000"/>
    </w:pPr>
    <w:rPr>
      <w:rFonts w:ascii="Times New Roman" w:hAnsi="Times New Roman" w:cs="Times New Roman"/>
      <w:b/>
      <w:color w:val="FFFFFF" w:themeColor="background1"/>
      <w:sz w:val="28"/>
      <w:szCs w:val="24"/>
    </w:rPr>
  </w:style>
  <w:style w:type="paragraph" w:customStyle="1" w:styleId="Stil2">
    <w:name w:val="Stil2"/>
    <w:basedOn w:val="Titlu3"/>
    <w:link w:val="Stil2Caracter"/>
    <w:qFormat/>
    <w:rsid w:val="00444DD7"/>
    <w:pPr>
      <w:shd w:val="clear" w:color="auto" w:fill="FFC000"/>
    </w:pPr>
    <w:rPr>
      <w:rFonts w:ascii="Times New Roman" w:hAnsi="Times New Roman" w:cs="Times New Roman"/>
      <w:b/>
      <w:color w:val="auto"/>
    </w:rPr>
  </w:style>
  <w:style w:type="character" w:customStyle="1" w:styleId="Stil1Caracter">
    <w:name w:val="Stil1 Caracter"/>
    <w:basedOn w:val="Titlu2Caracter"/>
    <w:link w:val="Stil1"/>
    <w:rsid w:val="00444DD7"/>
    <w:rPr>
      <w:rFonts w:ascii="Times New Roman" w:eastAsiaTheme="majorEastAsia" w:hAnsi="Times New Roman" w:cs="Times New Roman"/>
      <w:b/>
      <w:color w:val="FFFFFF" w:themeColor="background1"/>
      <w:sz w:val="28"/>
      <w:szCs w:val="24"/>
      <w:shd w:val="clear" w:color="auto" w:fill="C00000"/>
      <w:lang w:val="ro-RO"/>
    </w:rPr>
  </w:style>
  <w:style w:type="paragraph" w:customStyle="1" w:styleId="Stil3">
    <w:name w:val="Stil3"/>
    <w:basedOn w:val="Titlu1"/>
    <w:link w:val="Stil3Caracter"/>
    <w:qFormat/>
    <w:rsid w:val="00444DD7"/>
    <w:pPr>
      <w:shd w:val="clear" w:color="auto" w:fill="0070C0"/>
    </w:pPr>
    <w:rPr>
      <w:rFonts w:ascii="Times New Roman" w:hAnsi="Times New Roman" w:cs="Times New Roman"/>
      <w:color w:val="FFFFFF" w:themeColor="background1"/>
      <w:sz w:val="32"/>
      <w:szCs w:val="24"/>
    </w:rPr>
  </w:style>
  <w:style w:type="character" w:customStyle="1" w:styleId="Stil2Caracter">
    <w:name w:val="Stil2 Caracter"/>
    <w:basedOn w:val="Titlu3Caracter"/>
    <w:link w:val="Stil2"/>
    <w:rsid w:val="00444DD7"/>
    <w:rPr>
      <w:rFonts w:ascii="Times New Roman" w:eastAsiaTheme="majorEastAsia" w:hAnsi="Times New Roman" w:cs="Times New Roman"/>
      <w:b/>
      <w:color w:val="3C3D3E" w:themeColor="accent1" w:themeShade="7F"/>
      <w:sz w:val="24"/>
      <w:szCs w:val="24"/>
      <w:shd w:val="clear" w:color="auto" w:fill="FFC000"/>
      <w:lang w:val="ro-RO"/>
    </w:rPr>
  </w:style>
  <w:style w:type="paragraph" w:customStyle="1" w:styleId="Stil4">
    <w:name w:val="Stil4"/>
    <w:basedOn w:val="Stil2"/>
    <w:link w:val="Stil4Caracter"/>
    <w:qFormat/>
    <w:rsid w:val="00444DD7"/>
    <w:pPr>
      <w:shd w:val="clear" w:color="auto" w:fill="3C3D3F" w:themeFill="accent1" w:themeFillShade="80"/>
    </w:pPr>
    <w:rPr>
      <w:color w:val="FFFFFF" w:themeColor="background1"/>
      <w:sz w:val="32"/>
    </w:rPr>
  </w:style>
  <w:style w:type="character" w:customStyle="1" w:styleId="Stil3Caracter">
    <w:name w:val="Stil3 Caracter"/>
    <w:basedOn w:val="Titlu1Caracter"/>
    <w:link w:val="Stil3"/>
    <w:rsid w:val="00444DD7"/>
    <w:rPr>
      <w:rFonts w:ascii="Times New Roman" w:eastAsiaTheme="majorEastAsia" w:hAnsi="Times New Roman" w:cs="Times New Roman"/>
      <w:b/>
      <w:bCs/>
      <w:color w:val="FFFFFF" w:themeColor="background1"/>
      <w:sz w:val="32"/>
      <w:szCs w:val="24"/>
      <w:shd w:val="clear" w:color="auto" w:fill="0070C0"/>
      <w:lang w:val="ro-RO"/>
    </w:rPr>
  </w:style>
  <w:style w:type="character" w:customStyle="1" w:styleId="Stil4Caracter">
    <w:name w:val="Stil4 Caracter"/>
    <w:basedOn w:val="Stil2Caracter"/>
    <w:link w:val="Stil4"/>
    <w:rsid w:val="00444DD7"/>
    <w:rPr>
      <w:rFonts w:ascii="Times New Roman" w:eastAsiaTheme="majorEastAsia" w:hAnsi="Times New Roman" w:cs="Times New Roman"/>
      <w:b/>
      <w:color w:val="FFFFFF" w:themeColor="background1"/>
      <w:sz w:val="32"/>
      <w:szCs w:val="24"/>
      <w:shd w:val="clear" w:color="auto" w:fill="3C3D3F" w:themeFill="accent1" w:themeFillShade="80"/>
      <w:lang w:val="ro-RO"/>
    </w:rPr>
  </w:style>
  <w:style w:type="character" w:customStyle="1" w:styleId="TextnotdesubsolCaracter1">
    <w:name w:val="Text notă de subsol Caracter1"/>
    <w:basedOn w:val="Fontdeparagrafimplicit"/>
    <w:uiPriority w:val="99"/>
    <w:semiHidden/>
    <w:rsid w:val="00336456"/>
    <w:rPr>
      <w:sz w:val="20"/>
      <w:szCs w:val="20"/>
    </w:rPr>
  </w:style>
  <w:style w:type="numbering" w:customStyle="1" w:styleId="NoList1">
    <w:name w:val="No List1"/>
    <w:next w:val="FrListare"/>
    <w:uiPriority w:val="99"/>
    <w:semiHidden/>
    <w:unhideWhenUsed/>
    <w:rsid w:val="00336456"/>
  </w:style>
  <w:style w:type="paragraph" w:customStyle="1" w:styleId="Classic">
    <w:name w:val="Classic"/>
    <w:basedOn w:val="Normal"/>
    <w:qFormat/>
    <w:rsid w:val="00336456"/>
    <w:pPr>
      <w:widowControl w:val="0"/>
      <w:spacing w:after="200" w:line="240" w:lineRule="auto"/>
      <w:jc w:val="both"/>
    </w:pPr>
    <w:rPr>
      <w:rFonts w:ascii="Calibri" w:eastAsia="Times New Roman" w:hAnsi="Calibri" w:cs="Times New Roman"/>
      <w:sz w:val="24"/>
      <w:lang w:val="af-Z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6456"/>
    <w:pPr>
      <w:spacing w:line="240" w:lineRule="exact"/>
    </w:pPr>
    <w:rPr>
      <w:vertAlign w:val="superscript"/>
      <w:lang w:val="en-US"/>
    </w:rPr>
  </w:style>
  <w:style w:type="paragraph" w:styleId="Cuprins4">
    <w:name w:val="toc 4"/>
    <w:basedOn w:val="Normal"/>
    <w:next w:val="Normal"/>
    <w:autoRedefine/>
    <w:uiPriority w:val="39"/>
    <w:unhideWhenUsed/>
    <w:rsid w:val="00975056"/>
    <w:pPr>
      <w:spacing w:after="100" w:line="276" w:lineRule="auto"/>
      <w:ind w:left="660"/>
    </w:pPr>
    <w:rPr>
      <w:rFonts w:eastAsiaTheme="minorEastAsia"/>
      <w:lang w:eastAsia="ro-RO"/>
    </w:rPr>
  </w:style>
  <w:style w:type="paragraph" w:styleId="Cuprins5">
    <w:name w:val="toc 5"/>
    <w:basedOn w:val="Normal"/>
    <w:next w:val="Normal"/>
    <w:autoRedefine/>
    <w:uiPriority w:val="39"/>
    <w:unhideWhenUsed/>
    <w:rsid w:val="00975056"/>
    <w:pPr>
      <w:spacing w:after="100" w:line="276" w:lineRule="auto"/>
      <w:ind w:left="880"/>
    </w:pPr>
    <w:rPr>
      <w:rFonts w:eastAsiaTheme="minorEastAsia"/>
      <w:lang w:eastAsia="ro-RO"/>
    </w:rPr>
  </w:style>
  <w:style w:type="paragraph" w:styleId="Cuprins6">
    <w:name w:val="toc 6"/>
    <w:basedOn w:val="Normal"/>
    <w:next w:val="Normal"/>
    <w:autoRedefine/>
    <w:uiPriority w:val="39"/>
    <w:unhideWhenUsed/>
    <w:rsid w:val="00975056"/>
    <w:pPr>
      <w:spacing w:after="100" w:line="276" w:lineRule="auto"/>
      <w:ind w:left="1100"/>
    </w:pPr>
    <w:rPr>
      <w:rFonts w:eastAsiaTheme="minorEastAsia"/>
      <w:lang w:eastAsia="ro-RO"/>
    </w:rPr>
  </w:style>
  <w:style w:type="paragraph" w:styleId="Cuprins7">
    <w:name w:val="toc 7"/>
    <w:basedOn w:val="Normal"/>
    <w:next w:val="Normal"/>
    <w:autoRedefine/>
    <w:uiPriority w:val="39"/>
    <w:unhideWhenUsed/>
    <w:rsid w:val="00975056"/>
    <w:pPr>
      <w:spacing w:after="100" w:line="276" w:lineRule="auto"/>
      <w:ind w:left="1320"/>
    </w:pPr>
    <w:rPr>
      <w:rFonts w:eastAsiaTheme="minorEastAsia"/>
      <w:lang w:eastAsia="ro-RO"/>
    </w:rPr>
  </w:style>
  <w:style w:type="paragraph" w:styleId="Cuprins8">
    <w:name w:val="toc 8"/>
    <w:basedOn w:val="Normal"/>
    <w:next w:val="Normal"/>
    <w:autoRedefine/>
    <w:uiPriority w:val="39"/>
    <w:unhideWhenUsed/>
    <w:rsid w:val="00975056"/>
    <w:pPr>
      <w:spacing w:after="100" w:line="276" w:lineRule="auto"/>
      <w:ind w:left="1540"/>
    </w:pPr>
    <w:rPr>
      <w:rFonts w:eastAsiaTheme="minorEastAsia"/>
      <w:lang w:eastAsia="ro-RO"/>
    </w:rPr>
  </w:style>
  <w:style w:type="paragraph" w:styleId="Cuprins9">
    <w:name w:val="toc 9"/>
    <w:basedOn w:val="Normal"/>
    <w:next w:val="Normal"/>
    <w:autoRedefine/>
    <w:uiPriority w:val="39"/>
    <w:unhideWhenUsed/>
    <w:rsid w:val="00975056"/>
    <w:pPr>
      <w:spacing w:after="100" w:line="276" w:lineRule="auto"/>
      <w:ind w:left="1760"/>
    </w:pPr>
    <w:rPr>
      <w:rFonts w:eastAsiaTheme="minorEastAsia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66168A"/>
    <w:rPr>
      <w:color w:val="969696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C6D3F"/>
    <w:pPr>
      <w:widowControl w:val="0"/>
      <w:spacing w:after="0" w:line="240" w:lineRule="auto"/>
    </w:pPr>
    <w:rPr>
      <w:lang w:val="en-US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997AD7"/>
    <w:rPr>
      <w:color w:val="605E5C"/>
      <w:shd w:val="clear" w:color="auto" w:fill="E1DFDD"/>
    </w:rPr>
  </w:style>
  <w:style w:type="numbering" w:customStyle="1" w:styleId="NoList2">
    <w:name w:val="No List2"/>
    <w:next w:val="FrListare"/>
    <w:uiPriority w:val="99"/>
    <w:semiHidden/>
    <w:unhideWhenUsed/>
    <w:rsid w:val="008A5786"/>
  </w:style>
  <w:style w:type="numbering" w:customStyle="1" w:styleId="NoList3">
    <w:name w:val="No List3"/>
    <w:next w:val="FrListare"/>
    <w:uiPriority w:val="99"/>
    <w:semiHidden/>
    <w:unhideWhenUsed/>
    <w:rsid w:val="00344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4924-FBD3-430D-89BF-BD7A4401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652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VlOLETA</dc:creator>
  <cp:lastModifiedBy>Admin Admin</cp:lastModifiedBy>
  <cp:revision>50</cp:revision>
  <cp:lastPrinted>2019-11-23T14:34:00Z</cp:lastPrinted>
  <dcterms:created xsi:type="dcterms:W3CDTF">2025-07-22T11:27:00Z</dcterms:created>
  <dcterms:modified xsi:type="dcterms:W3CDTF">2025-07-24T06:03:00Z</dcterms:modified>
</cp:coreProperties>
</file>